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AA" w:rsidRDefault="00570DAA" w:rsidP="00570DAA">
      <w:pPr>
        <w:jc w:val="center"/>
      </w:pPr>
    </w:p>
    <w:p w:rsidR="00570DAA" w:rsidRDefault="00570DAA" w:rsidP="00570DAA">
      <w:pPr>
        <w:spacing w:line="240" w:lineRule="auto"/>
        <w:jc w:val="center"/>
      </w:pPr>
      <w:r>
        <w:t>MECLİS BAŞKANLIĞINA</w:t>
      </w:r>
    </w:p>
    <w:p w:rsidR="00570DAA" w:rsidRDefault="00570DAA" w:rsidP="00570DAA">
      <w:pPr>
        <w:spacing w:line="240" w:lineRule="auto"/>
        <w:jc w:val="center"/>
      </w:pPr>
      <w:r>
        <w:t>(Plan ve Bütçe Komisyon Raporu)</w:t>
      </w:r>
    </w:p>
    <w:p w:rsidR="00570DAA" w:rsidRDefault="00570DAA" w:rsidP="00570DAA">
      <w:pPr>
        <w:spacing w:line="240" w:lineRule="auto"/>
        <w:jc w:val="center"/>
      </w:pPr>
    </w:p>
    <w:p w:rsidR="00570DAA" w:rsidRDefault="00570DAA" w:rsidP="00570DAA">
      <w:pPr>
        <w:spacing w:line="240" w:lineRule="auto"/>
        <w:jc w:val="both"/>
      </w:pPr>
      <w:r>
        <w:tab/>
        <w:t>Belediyemiz Meclisi'nin 03.11.2014 tarih ve 2014/200 sayılı kararı ile 2015 yılında kullanılacak olan "Belediyemiz 2015 Mali Yılı Tarifeleri"nin belirlenmesi hususu komisyonumuza havale edilmiş, komisyonumuz da tarifeler üzerindeki çalışmalarına 04.11.2014 tarihinde başlamıştır. Komisyonumuz müteakip toplantılarını 06-10 ve 11 Kasım 2014 tarihlerinde yaparak çalışmalarını 5393 sayılı Belediye Kanunu'nun 24. maddesi ve Belediye Meclisi Çalışma Yönetmeliği'nin 21. maddesi uyarınca tamamlamış ve Belediyemizin 2015 Mali Yılı Tarifelerini ekte sunulduğu şekliyle belirlemiş olup,  Meclisimizin takdirine arz olunur.</w:t>
      </w:r>
    </w:p>
    <w:p w:rsidR="00570DAA" w:rsidRDefault="00570DAA" w:rsidP="00570DAA">
      <w:pPr>
        <w:spacing w:line="240" w:lineRule="auto"/>
        <w:jc w:val="both"/>
      </w:pPr>
    </w:p>
    <w:p w:rsidR="00570DAA" w:rsidRDefault="00570DAA" w:rsidP="00570DAA">
      <w:pPr>
        <w:tabs>
          <w:tab w:val="left" w:pos="709"/>
        </w:tabs>
      </w:pPr>
      <w:r>
        <w:tab/>
        <w:t>İş bu komisyon raporu tarafımızca hazırlanarak imza altına alınmıştır. 11.11.2014</w:t>
      </w:r>
    </w:p>
    <w:p w:rsidR="00570DAA" w:rsidRDefault="00570DAA" w:rsidP="00570DAA">
      <w:pPr>
        <w:spacing w:line="240" w:lineRule="auto"/>
        <w:jc w:val="both"/>
      </w:pPr>
    </w:p>
    <w:p w:rsidR="00570DAA" w:rsidRDefault="00570DAA" w:rsidP="00570DAA">
      <w:pPr>
        <w:rPr>
          <w:rFonts w:asciiTheme="minorHAnsi" w:hAnsiTheme="minorHAnsi" w:cstheme="minorBidi"/>
          <w:sz w:val="22"/>
        </w:rPr>
      </w:pPr>
    </w:p>
    <w:p w:rsidR="00570DAA" w:rsidRDefault="00570DAA" w:rsidP="00570DAA">
      <w:r>
        <w:tab/>
      </w:r>
    </w:p>
    <w:p w:rsidR="00570DAA" w:rsidRDefault="00570DAA" w:rsidP="00570DAA"/>
    <w:p w:rsidR="00570DAA" w:rsidRDefault="00570DAA" w:rsidP="00570DAA"/>
    <w:p w:rsidR="00570DAA" w:rsidRDefault="00570DAA" w:rsidP="00570DAA">
      <w:pPr>
        <w:tabs>
          <w:tab w:val="left" w:pos="993"/>
          <w:tab w:val="center" w:pos="4961"/>
          <w:tab w:val="left" w:pos="6888"/>
        </w:tabs>
        <w:spacing w:line="240" w:lineRule="auto"/>
        <w:contextualSpacing/>
      </w:pPr>
      <w:r>
        <w:t xml:space="preserve">                </w:t>
      </w:r>
      <w:proofErr w:type="spellStart"/>
      <w:r>
        <w:t>Gülseri</w:t>
      </w:r>
      <w:proofErr w:type="spellEnd"/>
      <w:r>
        <w:t xml:space="preserve"> ELMALI</w:t>
      </w:r>
      <w:r>
        <w:tab/>
        <w:t>Mehmet MERTCAN</w:t>
      </w:r>
      <w:r>
        <w:tab/>
        <w:t xml:space="preserve"> Cihat VURAL</w:t>
      </w:r>
    </w:p>
    <w:p w:rsidR="00570DAA" w:rsidRDefault="00570DAA" w:rsidP="00570DAA">
      <w:pPr>
        <w:tabs>
          <w:tab w:val="left" w:pos="6888"/>
          <w:tab w:val="left" w:pos="7404"/>
        </w:tabs>
        <w:spacing w:line="240" w:lineRule="auto"/>
        <w:contextualSpacing/>
      </w:pPr>
      <w:r>
        <w:t xml:space="preserve">               Komisyon Başkanı                         Başkan Vekili</w:t>
      </w:r>
      <w:r>
        <w:tab/>
      </w:r>
      <w:r>
        <w:tab/>
        <w:t xml:space="preserve">  Üye</w:t>
      </w:r>
    </w:p>
    <w:p w:rsidR="00570DAA" w:rsidRDefault="00570DAA" w:rsidP="00570DAA">
      <w:pPr>
        <w:spacing w:line="240" w:lineRule="auto"/>
        <w:contextualSpacing/>
      </w:pPr>
    </w:p>
    <w:p w:rsidR="00570DAA" w:rsidRDefault="00570DAA" w:rsidP="00570DAA">
      <w:pPr>
        <w:spacing w:line="240" w:lineRule="auto"/>
        <w:contextualSpacing/>
      </w:pPr>
    </w:p>
    <w:p w:rsidR="00570DAA" w:rsidRDefault="00570DAA" w:rsidP="00570DAA">
      <w:pPr>
        <w:spacing w:line="240" w:lineRule="auto"/>
        <w:contextualSpacing/>
      </w:pPr>
    </w:p>
    <w:p w:rsidR="00570DAA" w:rsidRDefault="00570DAA" w:rsidP="00570DAA">
      <w:pPr>
        <w:spacing w:line="240" w:lineRule="auto"/>
        <w:contextualSpacing/>
      </w:pPr>
    </w:p>
    <w:p w:rsidR="00570DAA" w:rsidRDefault="00570DAA" w:rsidP="00570DAA">
      <w:pPr>
        <w:spacing w:line="240" w:lineRule="auto"/>
        <w:contextualSpacing/>
      </w:pPr>
    </w:p>
    <w:p w:rsidR="00570DAA" w:rsidRDefault="00570DAA" w:rsidP="00570DAA">
      <w:pPr>
        <w:spacing w:line="240" w:lineRule="auto"/>
        <w:contextualSpacing/>
      </w:pPr>
    </w:p>
    <w:p w:rsidR="00570DAA" w:rsidRDefault="00570DAA" w:rsidP="00570DAA">
      <w:pPr>
        <w:spacing w:line="240" w:lineRule="auto"/>
        <w:contextualSpacing/>
      </w:pPr>
    </w:p>
    <w:p w:rsidR="00570DAA" w:rsidRDefault="00570DAA" w:rsidP="00570DAA">
      <w:pPr>
        <w:tabs>
          <w:tab w:val="left" w:pos="1176"/>
        </w:tabs>
        <w:spacing w:line="240" w:lineRule="auto"/>
        <w:contextualSpacing/>
      </w:pPr>
      <w:r>
        <w:tab/>
        <w:t xml:space="preserve">                  </w:t>
      </w:r>
      <w:proofErr w:type="spellStart"/>
      <w:r>
        <w:t>Oğuzhan</w:t>
      </w:r>
      <w:proofErr w:type="spellEnd"/>
      <w:r>
        <w:t xml:space="preserve"> COŞKUN</w:t>
      </w:r>
      <w:r>
        <w:tab/>
      </w:r>
      <w:r>
        <w:tab/>
        <w:t xml:space="preserve">     İsa GÜVENTÜRK</w:t>
      </w:r>
    </w:p>
    <w:p w:rsidR="00570DAA" w:rsidRDefault="00570DAA" w:rsidP="00570DAA">
      <w:pPr>
        <w:tabs>
          <w:tab w:val="left" w:pos="1176"/>
        </w:tabs>
        <w:spacing w:line="240" w:lineRule="auto"/>
        <w:contextualSpacing/>
        <w:rPr>
          <w:rFonts w:asciiTheme="minorHAnsi" w:hAnsiTheme="minorHAnsi" w:cstheme="minorBidi"/>
          <w:sz w:val="22"/>
        </w:rPr>
      </w:pPr>
      <w:r>
        <w:tab/>
        <w:t xml:space="preserve">                            Üye</w:t>
      </w:r>
      <w:r>
        <w:tab/>
      </w:r>
      <w:r>
        <w:tab/>
      </w:r>
      <w:r>
        <w:tab/>
      </w:r>
      <w:r>
        <w:tab/>
        <w:t xml:space="preserve">      Üye</w:t>
      </w:r>
    </w:p>
    <w:p w:rsidR="00570DAA" w:rsidRDefault="00570DAA" w:rsidP="00570DAA"/>
    <w:p w:rsidR="00411375" w:rsidRDefault="00411375" w:rsidP="00FA78D5">
      <w:pPr>
        <w:tabs>
          <w:tab w:val="left" w:pos="993"/>
          <w:tab w:val="center" w:pos="4961"/>
          <w:tab w:val="left" w:pos="6888"/>
        </w:tabs>
        <w:spacing w:after="0" w:line="240" w:lineRule="auto"/>
        <w:jc w:val="center"/>
        <w:rPr>
          <w:rFonts w:eastAsia="Times New Roman"/>
          <w:b/>
          <w:bCs/>
          <w:sz w:val="32"/>
          <w:szCs w:val="32"/>
          <w:lang w:eastAsia="tr-TR"/>
        </w:rPr>
      </w:pPr>
    </w:p>
    <w:p w:rsidR="00570DAA" w:rsidRDefault="00570DAA" w:rsidP="00FA78D5">
      <w:pPr>
        <w:tabs>
          <w:tab w:val="left" w:pos="993"/>
          <w:tab w:val="center" w:pos="4961"/>
          <w:tab w:val="left" w:pos="6888"/>
        </w:tabs>
        <w:spacing w:after="0" w:line="240" w:lineRule="auto"/>
        <w:jc w:val="center"/>
        <w:rPr>
          <w:rFonts w:eastAsia="Times New Roman"/>
          <w:b/>
          <w:bCs/>
          <w:sz w:val="32"/>
          <w:szCs w:val="32"/>
          <w:lang w:eastAsia="tr-TR"/>
        </w:rPr>
      </w:pPr>
    </w:p>
    <w:p w:rsidR="00570DAA" w:rsidRDefault="00570DAA" w:rsidP="00FA78D5">
      <w:pPr>
        <w:tabs>
          <w:tab w:val="left" w:pos="993"/>
          <w:tab w:val="center" w:pos="4961"/>
          <w:tab w:val="left" w:pos="6888"/>
        </w:tabs>
        <w:spacing w:after="0" w:line="240" w:lineRule="auto"/>
        <w:jc w:val="center"/>
        <w:rPr>
          <w:rFonts w:eastAsia="Times New Roman"/>
          <w:b/>
          <w:bCs/>
          <w:sz w:val="32"/>
          <w:szCs w:val="32"/>
          <w:lang w:eastAsia="tr-TR"/>
        </w:rPr>
      </w:pPr>
    </w:p>
    <w:p w:rsidR="00F5491E" w:rsidRDefault="00F5491E" w:rsidP="00FA78D5">
      <w:pPr>
        <w:tabs>
          <w:tab w:val="left" w:pos="993"/>
          <w:tab w:val="center" w:pos="4961"/>
          <w:tab w:val="left" w:pos="6888"/>
        </w:tabs>
        <w:spacing w:after="0" w:line="240" w:lineRule="auto"/>
        <w:jc w:val="center"/>
        <w:rPr>
          <w:rFonts w:eastAsia="Times New Roman"/>
          <w:b/>
          <w:bCs/>
          <w:sz w:val="32"/>
          <w:szCs w:val="32"/>
          <w:lang w:eastAsia="tr-TR"/>
        </w:rPr>
      </w:pPr>
    </w:p>
    <w:p w:rsidR="00F5491E" w:rsidRDefault="00F5491E" w:rsidP="00FA78D5">
      <w:pPr>
        <w:tabs>
          <w:tab w:val="left" w:pos="993"/>
          <w:tab w:val="center" w:pos="4961"/>
          <w:tab w:val="left" w:pos="6888"/>
        </w:tabs>
        <w:spacing w:after="0" w:line="240" w:lineRule="auto"/>
        <w:jc w:val="center"/>
        <w:rPr>
          <w:rFonts w:eastAsia="Times New Roman"/>
          <w:b/>
          <w:bCs/>
          <w:sz w:val="32"/>
          <w:szCs w:val="32"/>
          <w:lang w:eastAsia="tr-TR"/>
        </w:rPr>
      </w:pPr>
    </w:p>
    <w:p w:rsidR="00F5491E" w:rsidRDefault="00F5491E" w:rsidP="00FA78D5">
      <w:pPr>
        <w:tabs>
          <w:tab w:val="left" w:pos="993"/>
          <w:tab w:val="center" w:pos="4961"/>
          <w:tab w:val="left" w:pos="6888"/>
        </w:tabs>
        <w:spacing w:after="0" w:line="240" w:lineRule="auto"/>
        <w:jc w:val="center"/>
        <w:rPr>
          <w:rFonts w:eastAsia="Times New Roman"/>
          <w:b/>
          <w:bCs/>
          <w:sz w:val="32"/>
          <w:szCs w:val="32"/>
          <w:lang w:eastAsia="tr-TR"/>
        </w:rPr>
      </w:pPr>
    </w:p>
    <w:p w:rsidR="00F5491E" w:rsidRDefault="00F5491E" w:rsidP="00FA78D5">
      <w:pPr>
        <w:tabs>
          <w:tab w:val="left" w:pos="993"/>
          <w:tab w:val="center" w:pos="4961"/>
          <w:tab w:val="left" w:pos="6888"/>
        </w:tabs>
        <w:spacing w:after="0" w:line="240" w:lineRule="auto"/>
        <w:jc w:val="center"/>
        <w:rPr>
          <w:rFonts w:eastAsia="Times New Roman"/>
          <w:b/>
          <w:bCs/>
          <w:sz w:val="32"/>
          <w:szCs w:val="32"/>
          <w:lang w:eastAsia="tr-TR"/>
        </w:rPr>
      </w:pPr>
    </w:p>
    <w:p w:rsidR="00F5491E" w:rsidRDefault="00F5491E" w:rsidP="00FA78D5">
      <w:pPr>
        <w:tabs>
          <w:tab w:val="left" w:pos="993"/>
          <w:tab w:val="center" w:pos="4961"/>
          <w:tab w:val="left" w:pos="6888"/>
        </w:tabs>
        <w:spacing w:after="0" w:line="240" w:lineRule="auto"/>
        <w:jc w:val="center"/>
        <w:rPr>
          <w:rFonts w:eastAsia="Times New Roman"/>
          <w:b/>
          <w:bCs/>
          <w:sz w:val="32"/>
          <w:szCs w:val="32"/>
          <w:lang w:eastAsia="tr-TR"/>
        </w:rPr>
      </w:pPr>
    </w:p>
    <w:p w:rsidR="00F5491E" w:rsidRDefault="00F5491E" w:rsidP="00FA78D5">
      <w:pPr>
        <w:tabs>
          <w:tab w:val="left" w:pos="993"/>
          <w:tab w:val="center" w:pos="4961"/>
          <w:tab w:val="left" w:pos="6888"/>
        </w:tabs>
        <w:spacing w:after="0" w:line="240" w:lineRule="auto"/>
        <w:jc w:val="center"/>
        <w:rPr>
          <w:rFonts w:eastAsia="Times New Roman"/>
          <w:b/>
          <w:bCs/>
          <w:sz w:val="32"/>
          <w:szCs w:val="32"/>
          <w:lang w:eastAsia="tr-TR"/>
        </w:rPr>
      </w:pPr>
    </w:p>
    <w:p w:rsidR="00570DAA" w:rsidRDefault="00570DAA" w:rsidP="00FA78D5">
      <w:pPr>
        <w:tabs>
          <w:tab w:val="left" w:pos="993"/>
          <w:tab w:val="center" w:pos="4961"/>
          <w:tab w:val="left" w:pos="6888"/>
        </w:tabs>
        <w:spacing w:after="0" w:line="240" w:lineRule="auto"/>
        <w:jc w:val="center"/>
        <w:rPr>
          <w:rFonts w:eastAsia="Times New Roman"/>
          <w:b/>
          <w:bCs/>
          <w:sz w:val="32"/>
          <w:szCs w:val="32"/>
          <w:lang w:eastAsia="tr-TR"/>
        </w:rPr>
      </w:pPr>
    </w:p>
    <w:p w:rsidR="00570DAA" w:rsidRDefault="00570DAA" w:rsidP="00FA78D5">
      <w:pPr>
        <w:tabs>
          <w:tab w:val="left" w:pos="993"/>
          <w:tab w:val="center" w:pos="4961"/>
          <w:tab w:val="left" w:pos="6888"/>
        </w:tabs>
        <w:spacing w:after="0" w:line="240" w:lineRule="auto"/>
        <w:jc w:val="center"/>
        <w:rPr>
          <w:rFonts w:eastAsia="Times New Roman"/>
          <w:b/>
          <w:bCs/>
          <w:sz w:val="32"/>
          <w:szCs w:val="32"/>
          <w:lang w:eastAsia="tr-TR"/>
        </w:rPr>
      </w:pPr>
    </w:p>
    <w:p w:rsidR="00FA78D5" w:rsidRPr="00FA78D5" w:rsidRDefault="00FA78D5" w:rsidP="00FA78D5">
      <w:pPr>
        <w:tabs>
          <w:tab w:val="left" w:pos="993"/>
          <w:tab w:val="center" w:pos="4961"/>
          <w:tab w:val="left" w:pos="6888"/>
        </w:tabs>
        <w:spacing w:after="0" w:line="240" w:lineRule="auto"/>
        <w:jc w:val="center"/>
        <w:rPr>
          <w:rFonts w:eastAsia="Times New Roman"/>
          <w:b/>
          <w:bCs/>
          <w:sz w:val="32"/>
          <w:szCs w:val="32"/>
          <w:lang w:eastAsia="tr-TR"/>
        </w:rPr>
      </w:pPr>
      <w:r w:rsidRPr="00FA78D5">
        <w:rPr>
          <w:rFonts w:eastAsia="Times New Roman"/>
          <w:b/>
          <w:bCs/>
          <w:sz w:val="32"/>
          <w:szCs w:val="32"/>
          <w:lang w:eastAsia="tr-TR"/>
        </w:rPr>
        <w:t>KIRIKKALE BELEDİYESİ 2015 YILI TARİFELERİ</w:t>
      </w:r>
    </w:p>
    <w:p w:rsidR="00FA78D5" w:rsidRDefault="00FA78D5" w:rsidP="00FA78D5">
      <w:pPr>
        <w:spacing w:before="100" w:beforeAutospacing="1" w:after="100" w:afterAutospacing="1" w:line="240" w:lineRule="auto"/>
        <w:jc w:val="center"/>
        <w:rPr>
          <w:b/>
          <w:u w:val="single"/>
        </w:rPr>
      </w:pPr>
      <w:r w:rsidRPr="00FA78D5">
        <w:rPr>
          <w:b/>
          <w:u w:val="single"/>
        </w:rPr>
        <w:t>MEZARLIK İŞLERİ MÜDÜRLÜĞÜ</w:t>
      </w:r>
    </w:p>
    <w:p w:rsidR="00FA78D5" w:rsidRPr="00FA78D5" w:rsidRDefault="00FA78D5" w:rsidP="00FA78D5">
      <w:pPr>
        <w:spacing w:before="100" w:beforeAutospacing="1" w:after="100" w:afterAutospacing="1" w:line="240" w:lineRule="auto"/>
        <w:jc w:val="center"/>
        <w:rPr>
          <w:u w:val="single"/>
        </w:rPr>
      </w:pPr>
    </w:p>
    <w:p w:rsidR="00FA78D5" w:rsidRPr="00FA78D5" w:rsidRDefault="00FA78D5" w:rsidP="00FA78D5">
      <w:pPr>
        <w:spacing w:before="100" w:beforeAutospacing="1" w:after="100" w:afterAutospacing="1" w:line="240" w:lineRule="auto"/>
      </w:pPr>
      <w:r w:rsidRPr="00FA78D5">
        <w:t>Mezarlık Yeri Parsel Satışı (4 kişilik 12 m²)</w:t>
      </w:r>
      <w:r w:rsidRPr="00FA78D5">
        <w:tab/>
        <w:t xml:space="preserve">            </w:t>
      </w:r>
      <w:r w:rsidRPr="00FA78D5">
        <w:tab/>
        <w:t xml:space="preserve">         2.000,00 TL</w:t>
      </w:r>
    </w:p>
    <w:p w:rsidR="00FA78D5" w:rsidRPr="00FA78D5" w:rsidRDefault="00FA78D5" w:rsidP="00FA78D5">
      <w:pPr>
        <w:spacing w:before="100" w:beforeAutospacing="1" w:after="100" w:afterAutospacing="1" w:line="240" w:lineRule="auto"/>
      </w:pPr>
      <w:r w:rsidRPr="00FA78D5">
        <w:t>Tek Cenaze Defin Ücreti (Yeri olmayanlar)</w:t>
      </w:r>
      <w:r w:rsidRPr="00FA78D5">
        <w:tab/>
      </w:r>
      <w:r w:rsidRPr="00FA78D5">
        <w:tab/>
        <w:t xml:space="preserve">               </w:t>
      </w:r>
      <w:r w:rsidRPr="00FA78D5">
        <w:tab/>
        <w:t>150,00 TL</w:t>
      </w:r>
    </w:p>
    <w:p w:rsidR="00FA78D5" w:rsidRPr="00FA78D5" w:rsidRDefault="00FA78D5" w:rsidP="00FA78D5">
      <w:pPr>
        <w:spacing w:before="100" w:beforeAutospacing="1" w:after="100" w:afterAutospacing="1" w:line="240" w:lineRule="auto"/>
      </w:pPr>
      <w:r w:rsidRPr="00FA78D5">
        <w:t>0-7 yaş grubu cenazeler ücretsiz</w:t>
      </w:r>
      <w:r w:rsidRPr="00FA78D5">
        <w:tab/>
      </w:r>
      <w:r w:rsidRPr="00FA78D5">
        <w:tab/>
      </w:r>
      <w:r w:rsidRPr="00FA78D5">
        <w:tab/>
      </w:r>
      <w:r w:rsidRPr="00FA78D5">
        <w:tab/>
        <w:t xml:space="preserve">                 </w:t>
      </w:r>
      <w:r w:rsidRPr="00FA78D5">
        <w:tab/>
      </w:r>
    </w:p>
    <w:p w:rsidR="00FA78D5" w:rsidRPr="00FA78D5" w:rsidRDefault="00FA78D5" w:rsidP="00FA78D5">
      <w:pPr>
        <w:spacing w:before="100" w:beforeAutospacing="1" w:after="100" w:afterAutospacing="1" w:line="240" w:lineRule="auto"/>
      </w:pPr>
      <w:r w:rsidRPr="00FA78D5">
        <w:t xml:space="preserve">Şehirlerarası Cenaze Nakil Ücreti Km          </w:t>
      </w:r>
      <w:r w:rsidRPr="00FA78D5">
        <w:tab/>
      </w:r>
      <w:r w:rsidRPr="00FA78D5">
        <w:tab/>
      </w:r>
      <w:r w:rsidRPr="00FA78D5">
        <w:tab/>
        <w:t xml:space="preserve">    0,60 TL</w:t>
      </w:r>
    </w:p>
    <w:p w:rsidR="00FA78D5" w:rsidRPr="00FA78D5" w:rsidRDefault="00FA78D5" w:rsidP="00FA78D5">
      <w:pPr>
        <w:spacing w:before="100" w:beforeAutospacing="1" w:after="100" w:afterAutospacing="1" w:line="240" w:lineRule="auto"/>
        <w:rPr>
          <w:b/>
          <w:u w:val="single"/>
        </w:rPr>
      </w:pPr>
      <w:r w:rsidRPr="00FA78D5">
        <w:rPr>
          <w:b/>
        </w:rPr>
        <w:t xml:space="preserve"> </w:t>
      </w:r>
    </w:p>
    <w:p w:rsidR="00FA78D5" w:rsidRPr="00FA78D5" w:rsidRDefault="00FA78D5" w:rsidP="00FA78D5">
      <w:pPr>
        <w:spacing w:after="0" w:line="240" w:lineRule="auto"/>
        <w:jc w:val="center"/>
        <w:rPr>
          <w:rFonts w:eastAsia="Times New Roman"/>
          <w:b/>
          <w:u w:val="single"/>
          <w:lang w:eastAsia="tr-TR"/>
        </w:rPr>
      </w:pPr>
      <w:r w:rsidRPr="00FA78D5">
        <w:rPr>
          <w:rFonts w:eastAsia="Times New Roman"/>
          <w:b/>
          <w:u w:val="single"/>
          <w:lang w:eastAsia="tr-TR"/>
        </w:rPr>
        <w:t>ZABITA MÜDÜRLÜĞÜ</w:t>
      </w:r>
    </w:p>
    <w:p w:rsidR="00FA78D5" w:rsidRPr="00FA78D5" w:rsidRDefault="00FA78D5" w:rsidP="00FA78D5">
      <w:pPr>
        <w:spacing w:after="0" w:line="240" w:lineRule="auto"/>
        <w:jc w:val="center"/>
        <w:rPr>
          <w:rFonts w:eastAsia="Times New Roman"/>
          <w:b/>
          <w:u w:val="single"/>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Teftiş Defteri</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50,00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Esnaf Yer İşgaliye Bedeli m²       </w:t>
      </w:r>
      <w:r w:rsidRPr="00FA78D5">
        <w:rPr>
          <w:rFonts w:eastAsia="Times New Roman"/>
          <w:lang w:eastAsia="tr-TR"/>
        </w:rPr>
        <w:tab/>
        <w:t xml:space="preserve">    1.00 TL</w:t>
      </w:r>
    </w:p>
    <w:p w:rsidR="00FA78D5" w:rsidRPr="00FA78D5" w:rsidRDefault="00FA78D5" w:rsidP="00FA78D5">
      <w:pPr>
        <w:spacing w:after="0" w:line="240" w:lineRule="auto"/>
        <w:jc w:val="center"/>
        <w:rPr>
          <w:rFonts w:eastAsia="Times New Roman"/>
          <w:b/>
          <w:u w:val="single"/>
          <w:lang w:eastAsia="tr-TR"/>
        </w:rPr>
      </w:pPr>
    </w:p>
    <w:p w:rsidR="00FA78D5" w:rsidRPr="00FA78D5" w:rsidRDefault="00FA78D5" w:rsidP="00FA78D5">
      <w:pPr>
        <w:spacing w:after="0" w:line="240" w:lineRule="auto"/>
        <w:jc w:val="center"/>
        <w:rPr>
          <w:rFonts w:eastAsia="Times New Roman"/>
          <w:b/>
          <w:u w:val="single"/>
          <w:lang w:eastAsia="tr-TR"/>
        </w:rPr>
      </w:pPr>
      <w:r w:rsidRPr="00FA78D5">
        <w:rPr>
          <w:rFonts w:eastAsia="Times New Roman"/>
          <w:b/>
          <w:u w:val="single"/>
          <w:lang w:eastAsia="tr-TR"/>
        </w:rPr>
        <w:t>ULAŞIM HİZMETLERİ MÜDÜRLÜĞÜ</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lang w:eastAsia="tr-TR"/>
        </w:rPr>
      </w:pPr>
      <w:r w:rsidRPr="00FA78D5">
        <w:rPr>
          <w:rFonts w:eastAsia="Times New Roman"/>
          <w:b/>
          <w:lang w:eastAsia="tr-TR"/>
        </w:rPr>
        <w:t>Teftiş Defteri</w:t>
      </w:r>
      <w:r w:rsidRPr="00FA78D5">
        <w:rPr>
          <w:rFonts w:eastAsia="Times New Roman"/>
          <w:lang w:eastAsia="tr-TR"/>
        </w:rPr>
        <w:tab/>
      </w:r>
      <w:r w:rsidRPr="00FA78D5">
        <w:rPr>
          <w:rFonts w:eastAsia="Times New Roman"/>
          <w:lang w:eastAsia="tr-TR"/>
        </w:rPr>
        <w:tab/>
      </w:r>
      <w:r w:rsidRPr="00FA78D5">
        <w:rPr>
          <w:rFonts w:eastAsia="Times New Roman"/>
          <w:lang w:eastAsia="tr-TR"/>
        </w:rPr>
        <w:tab/>
        <w:t>50,00 TL</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İmtiyaz Ruhsatı</w:t>
      </w:r>
    </w:p>
    <w:p w:rsidR="00FA78D5" w:rsidRPr="00FA78D5" w:rsidRDefault="00FA78D5" w:rsidP="00FA78D5">
      <w:pPr>
        <w:spacing w:after="0" w:line="240" w:lineRule="auto"/>
        <w:rPr>
          <w:rFonts w:eastAsia="Times New Roman"/>
          <w:lang w:eastAsia="tr-TR"/>
        </w:rPr>
      </w:pPr>
      <w:r w:rsidRPr="00FA78D5">
        <w:rPr>
          <w:rFonts w:eastAsia="Times New Roman"/>
          <w:lang w:eastAsia="tr-TR"/>
        </w:rPr>
        <w:t>Ticari Minibüs</w:t>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Ticari Taksi</w:t>
      </w:r>
      <w:r w:rsidRPr="00FA78D5">
        <w:rPr>
          <w:rFonts w:eastAsia="Times New Roman"/>
          <w:lang w:eastAsia="tr-TR"/>
        </w:rPr>
        <w:tab/>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Servis Plakalı</w:t>
      </w:r>
      <w:r w:rsidRPr="00FA78D5">
        <w:rPr>
          <w:rFonts w:eastAsia="Times New Roman"/>
          <w:lang w:eastAsia="tr-TR"/>
        </w:rPr>
        <w:tab/>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Yıllık Vize</w:t>
      </w:r>
    </w:p>
    <w:p w:rsidR="00FA78D5" w:rsidRPr="00FA78D5" w:rsidRDefault="00FA78D5" w:rsidP="00FA78D5">
      <w:pPr>
        <w:spacing w:after="0" w:line="240" w:lineRule="auto"/>
        <w:rPr>
          <w:rFonts w:eastAsia="Times New Roman"/>
          <w:lang w:eastAsia="tr-TR"/>
        </w:rPr>
      </w:pPr>
      <w:r w:rsidRPr="00FA78D5">
        <w:rPr>
          <w:rFonts w:eastAsia="Times New Roman"/>
          <w:lang w:eastAsia="tr-TR"/>
        </w:rPr>
        <w:t>Ticari Minibüs</w:t>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Ticari Taksi</w:t>
      </w:r>
      <w:r w:rsidRPr="00FA78D5">
        <w:rPr>
          <w:rFonts w:eastAsia="Times New Roman"/>
          <w:lang w:eastAsia="tr-TR"/>
        </w:rPr>
        <w:tab/>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Servis Plakalı</w:t>
      </w:r>
      <w:r w:rsidRPr="00FA78D5">
        <w:rPr>
          <w:rFonts w:eastAsia="Times New Roman"/>
          <w:lang w:eastAsia="tr-TR"/>
        </w:rPr>
        <w:tab/>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Devir (Alım-Satım)</w:t>
      </w:r>
      <w:r w:rsidRPr="00FA78D5">
        <w:rPr>
          <w:rFonts w:eastAsia="Times New Roman"/>
          <w:b/>
          <w:lang w:eastAsia="tr-TR"/>
        </w:rPr>
        <w:tab/>
      </w:r>
    </w:p>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Ticari Minibüs   </w:t>
      </w:r>
      <w:r w:rsidRPr="00FA78D5">
        <w:rPr>
          <w:rFonts w:eastAsia="Times New Roman"/>
          <w:b/>
          <w:lang w:eastAsia="tr-TR"/>
        </w:rPr>
        <w:tab/>
      </w:r>
      <w:r w:rsidRPr="00FA78D5">
        <w:rPr>
          <w:rFonts w:eastAsia="Times New Roman"/>
          <w:b/>
          <w:lang w:eastAsia="tr-TR"/>
        </w:rPr>
        <w:tab/>
        <w:t xml:space="preserve">          </w:t>
      </w:r>
      <w:r w:rsidRPr="00FA78D5">
        <w:rPr>
          <w:rFonts w:eastAsia="Times New Roman"/>
          <w:lang w:eastAsia="tr-TR"/>
        </w:rPr>
        <w:t>1.800,00 TL</w:t>
      </w:r>
    </w:p>
    <w:p w:rsidR="00FA78D5" w:rsidRPr="00FA78D5" w:rsidRDefault="00FA78D5" w:rsidP="00FA78D5">
      <w:pPr>
        <w:spacing w:after="0" w:line="240" w:lineRule="auto"/>
        <w:rPr>
          <w:rFonts w:eastAsia="Times New Roman"/>
          <w:b/>
          <w:lang w:eastAsia="tr-TR"/>
        </w:rPr>
      </w:pPr>
      <w:r w:rsidRPr="00FA78D5">
        <w:rPr>
          <w:rFonts w:eastAsia="Times New Roman"/>
          <w:lang w:eastAsia="tr-TR"/>
        </w:rPr>
        <w:t>Ticari Taksi</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280,00 TL</w:t>
      </w:r>
    </w:p>
    <w:p w:rsidR="00FA78D5" w:rsidRPr="00FA78D5" w:rsidRDefault="00FA78D5" w:rsidP="00FA78D5">
      <w:pPr>
        <w:tabs>
          <w:tab w:val="left" w:pos="7785"/>
        </w:tabs>
        <w:spacing w:after="0" w:line="240" w:lineRule="auto"/>
        <w:rPr>
          <w:rFonts w:eastAsia="Times New Roman"/>
          <w:lang w:eastAsia="tr-TR"/>
        </w:rPr>
      </w:pPr>
      <w:r w:rsidRPr="00FA78D5">
        <w:rPr>
          <w:rFonts w:eastAsia="Times New Roman"/>
          <w:lang w:eastAsia="tr-TR"/>
        </w:rPr>
        <w:t>Özel Servis Aracı                                280,00 TL</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lang w:eastAsia="tr-TR"/>
        </w:rPr>
      </w:pPr>
      <w:r w:rsidRPr="00FA78D5">
        <w:rPr>
          <w:rFonts w:eastAsia="Times New Roman"/>
          <w:b/>
          <w:lang w:eastAsia="tr-TR"/>
        </w:rPr>
        <w:t>Durak Değişimleri</w:t>
      </w:r>
      <w:r w:rsidRPr="00FA78D5">
        <w:rPr>
          <w:rFonts w:eastAsia="Times New Roman"/>
          <w:lang w:eastAsia="tr-TR"/>
        </w:rPr>
        <w:tab/>
      </w:r>
      <w:r w:rsidRPr="00FA78D5">
        <w:rPr>
          <w:rFonts w:eastAsia="Times New Roman"/>
          <w:lang w:eastAsia="tr-TR"/>
        </w:rPr>
        <w:tab/>
        <w:t xml:space="preserve">          </w:t>
      </w:r>
    </w:p>
    <w:p w:rsidR="00FA78D5" w:rsidRPr="00FA78D5" w:rsidRDefault="00FA78D5" w:rsidP="00FA78D5">
      <w:pPr>
        <w:spacing w:after="0" w:line="240" w:lineRule="auto"/>
        <w:rPr>
          <w:rFonts w:eastAsia="Times New Roman"/>
          <w:lang w:eastAsia="tr-TR"/>
        </w:rPr>
      </w:pPr>
      <w:r w:rsidRPr="00FA78D5">
        <w:rPr>
          <w:rFonts w:eastAsia="Times New Roman"/>
          <w:lang w:eastAsia="tr-TR"/>
        </w:rPr>
        <w:t>(M) ve (T) Plakalı Araçlar                        800,00 TL</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İMTİYAZ (DEPOLAMA ÜCRETİ)</w:t>
      </w:r>
    </w:p>
    <w:p w:rsidR="00FA78D5" w:rsidRPr="00FA78D5" w:rsidRDefault="00FA78D5" w:rsidP="00FA78D5">
      <w:pPr>
        <w:tabs>
          <w:tab w:val="left" w:pos="4065"/>
        </w:tabs>
        <w:spacing w:after="0" w:line="240" w:lineRule="auto"/>
        <w:rPr>
          <w:rFonts w:eastAsia="Times New Roman"/>
          <w:b/>
          <w:lang w:eastAsia="tr-TR"/>
        </w:rPr>
      </w:pPr>
      <w:r w:rsidRPr="00FA78D5">
        <w:rPr>
          <w:rFonts w:eastAsia="Times New Roman"/>
          <w:lang w:eastAsia="tr-TR"/>
        </w:rPr>
        <w:t>(M) Plakalı araçlar</w:t>
      </w:r>
      <w:r w:rsidRPr="00FA78D5">
        <w:rPr>
          <w:rFonts w:eastAsia="Times New Roman"/>
          <w:b/>
          <w:lang w:eastAsia="tr-TR"/>
        </w:rPr>
        <w:tab/>
      </w:r>
      <w:r w:rsidRPr="00FA78D5">
        <w:rPr>
          <w:rFonts w:eastAsia="Times New Roman"/>
          <w:lang w:eastAsia="tr-TR"/>
        </w:rPr>
        <w:t>60,00 TL</w:t>
      </w:r>
    </w:p>
    <w:p w:rsidR="00FA78D5" w:rsidRPr="00FA78D5" w:rsidRDefault="00FA78D5" w:rsidP="00FA78D5">
      <w:pPr>
        <w:spacing w:after="0" w:line="240" w:lineRule="auto"/>
        <w:rPr>
          <w:rFonts w:eastAsia="Times New Roman"/>
          <w:b/>
          <w:lang w:eastAsia="tr-TR"/>
        </w:rPr>
      </w:pPr>
      <w:r w:rsidRPr="00FA78D5">
        <w:rPr>
          <w:rFonts w:eastAsia="Times New Roman"/>
          <w:lang w:eastAsia="tr-TR"/>
        </w:rPr>
        <w:t>(K) Plakalı araçlar</w:t>
      </w:r>
      <w:r w:rsidRPr="00FA78D5">
        <w:rPr>
          <w:rFonts w:eastAsia="Times New Roman"/>
          <w:lang w:eastAsia="tr-TR"/>
        </w:rPr>
        <w:tab/>
      </w:r>
      <w:r w:rsidRPr="00FA78D5">
        <w:rPr>
          <w:rFonts w:eastAsia="Times New Roman"/>
          <w:b/>
          <w:lang w:eastAsia="tr-TR"/>
        </w:rPr>
        <w:tab/>
      </w:r>
      <w:r w:rsidRPr="00FA78D5">
        <w:rPr>
          <w:rFonts w:eastAsia="Times New Roman"/>
          <w:b/>
          <w:lang w:eastAsia="tr-TR"/>
        </w:rPr>
        <w:tab/>
      </w:r>
      <w:r w:rsidRPr="00FA78D5">
        <w:rPr>
          <w:rFonts w:eastAsia="Times New Roman"/>
          <w:lang w:eastAsia="tr-TR"/>
        </w:rPr>
        <w:t xml:space="preserve">         80,00 TL</w:t>
      </w:r>
      <w:r w:rsidRPr="00FA78D5">
        <w:rPr>
          <w:rFonts w:eastAsia="Times New Roman"/>
          <w:b/>
          <w:lang w:eastAsia="tr-TR"/>
        </w:rPr>
        <w:tab/>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Otopark Giriş-Çıkış</w:t>
      </w:r>
    </w:p>
    <w:p w:rsidR="00FA78D5" w:rsidRPr="00FA78D5" w:rsidRDefault="00FA78D5" w:rsidP="00FA78D5">
      <w:pPr>
        <w:spacing w:after="0" w:line="240" w:lineRule="auto"/>
        <w:rPr>
          <w:rFonts w:eastAsia="Times New Roman"/>
          <w:lang w:eastAsia="tr-TR"/>
        </w:rPr>
      </w:pPr>
      <w:r w:rsidRPr="00FA78D5">
        <w:rPr>
          <w:rFonts w:eastAsia="Times New Roman"/>
          <w:lang w:eastAsia="tr-TR"/>
        </w:rPr>
        <w:t>Motosiklet</w:t>
      </w:r>
      <w:r w:rsidRPr="00FA78D5">
        <w:rPr>
          <w:rFonts w:eastAsia="Times New Roman"/>
          <w:lang w:eastAsia="tr-TR"/>
        </w:rPr>
        <w:tab/>
      </w:r>
      <w:r w:rsidRPr="00FA78D5">
        <w:rPr>
          <w:rFonts w:eastAsia="Times New Roman"/>
          <w:lang w:eastAsia="tr-TR"/>
        </w:rPr>
        <w:tab/>
        <w:t xml:space="preserve">            </w:t>
      </w:r>
      <w:r w:rsidRPr="00FA78D5">
        <w:rPr>
          <w:rFonts w:eastAsia="Times New Roman"/>
          <w:lang w:eastAsia="tr-TR"/>
        </w:rPr>
        <w:tab/>
        <w:t>10,00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Otomobil</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55,00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Kamyonet - Minibüs</w:t>
      </w:r>
      <w:r w:rsidRPr="00FA78D5">
        <w:rPr>
          <w:rFonts w:eastAsia="Times New Roman"/>
          <w:lang w:eastAsia="tr-TR"/>
        </w:rPr>
        <w:tab/>
      </w:r>
      <w:r w:rsidRPr="00FA78D5">
        <w:rPr>
          <w:rFonts w:eastAsia="Times New Roman"/>
          <w:lang w:eastAsia="tr-TR"/>
        </w:rPr>
        <w:tab/>
      </w:r>
      <w:r w:rsidRPr="00FA78D5">
        <w:rPr>
          <w:rFonts w:eastAsia="Times New Roman"/>
          <w:lang w:eastAsia="tr-TR"/>
        </w:rPr>
        <w:tab/>
        <w:t>60,00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Kamyon-Otobüs</w:t>
      </w:r>
      <w:r w:rsidRPr="00FA78D5">
        <w:rPr>
          <w:rFonts w:eastAsia="Times New Roman"/>
          <w:lang w:eastAsia="tr-TR"/>
        </w:rPr>
        <w:tab/>
      </w:r>
      <w:r w:rsidRPr="00FA78D5">
        <w:rPr>
          <w:rFonts w:eastAsia="Times New Roman"/>
          <w:lang w:eastAsia="tr-TR"/>
        </w:rPr>
        <w:tab/>
      </w:r>
      <w:r w:rsidRPr="00FA78D5">
        <w:rPr>
          <w:rFonts w:eastAsia="Times New Roman"/>
          <w:lang w:eastAsia="tr-TR"/>
        </w:rPr>
        <w:tab/>
        <w:t>65,00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lastRenderedPageBreak/>
        <w:t>Uzun Araç Tır</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85,00 TL</w:t>
      </w: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Otopark 1 Gün Bekleme</w:t>
      </w:r>
    </w:p>
    <w:p w:rsidR="00FA78D5" w:rsidRPr="00FA78D5" w:rsidRDefault="00FA78D5" w:rsidP="00FA78D5">
      <w:pPr>
        <w:spacing w:after="0" w:line="240" w:lineRule="auto"/>
        <w:rPr>
          <w:rFonts w:eastAsia="Times New Roman"/>
          <w:lang w:eastAsia="tr-TR"/>
        </w:rPr>
      </w:pPr>
      <w:r w:rsidRPr="00FA78D5">
        <w:rPr>
          <w:rFonts w:eastAsia="Times New Roman"/>
          <w:lang w:eastAsia="tr-TR"/>
        </w:rPr>
        <w:t>Motosiklet</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3,00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Otomobil</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15,00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Kamyonet-Minibüs</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22,00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Kamyon-Otobüs</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25,00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Uzun Araç-Tır</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35,00 TL</w:t>
      </w:r>
    </w:p>
    <w:p w:rsidR="00FA78D5" w:rsidRPr="00FA78D5" w:rsidRDefault="00FA78D5" w:rsidP="00FA78D5">
      <w:pPr>
        <w:spacing w:after="0" w:line="240" w:lineRule="auto"/>
        <w:rPr>
          <w:rFonts w:eastAsia="Times New Roman"/>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Otoparkta Uzun Süreli Beklemelerde:</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İlk 1 ay beklemelerde normal günlük Ücret1/1</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- 1-3 ay arası beklemelerde günlük 1/2 </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- 3 aydan sonra beklemelerde günlük ücretin 1/4 üzerinden ücretlendirilir.</w:t>
      </w:r>
    </w:p>
    <w:p w:rsidR="00FA78D5" w:rsidRPr="00FA78D5" w:rsidRDefault="00FA78D5" w:rsidP="00FA78D5">
      <w:pPr>
        <w:spacing w:after="0" w:line="240" w:lineRule="auto"/>
        <w:rPr>
          <w:rFonts w:eastAsia="Times New Roman"/>
          <w:lang w:eastAsia="tr-TR"/>
        </w:rPr>
      </w:pPr>
    </w:p>
    <w:p w:rsidR="00FA78D5" w:rsidRPr="00FA78D5" w:rsidRDefault="00FA78D5" w:rsidP="00FA78D5">
      <w:pPr>
        <w:spacing w:after="0" w:line="240" w:lineRule="auto"/>
        <w:rPr>
          <w:rFonts w:eastAsia="Times New Roman"/>
          <w:b/>
          <w:lang w:eastAsia="tr-TR"/>
        </w:rPr>
      </w:pPr>
      <w:r w:rsidRPr="00FA78D5">
        <w:rPr>
          <w:rFonts w:eastAsia="Times New Roman"/>
          <w:b/>
          <w:lang w:eastAsia="tr-TR"/>
        </w:rPr>
        <w:t>Şehir İçi Araç Çekim Ücreti</w:t>
      </w:r>
    </w:p>
    <w:p w:rsidR="00FA78D5" w:rsidRPr="00FA78D5" w:rsidRDefault="00FA78D5" w:rsidP="00FA78D5">
      <w:pPr>
        <w:spacing w:after="0" w:line="240" w:lineRule="auto"/>
        <w:rPr>
          <w:rFonts w:eastAsia="Times New Roman"/>
          <w:lang w:eastAsia="tr-TR"/>
        </w:rPr>
      </w:pPr>
      <w:r w:rsidRPr="00FA78D5">
        <w:rPr>
          <w:rFonts w:eastAsia="Times New Roman"/>
          <w:lang w:eastAsia="tr-TR"/>
        </w:rPr>
        <w:t>Otomobil</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80,00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Kamyonet - Minibüs</w:t>
      </w:r>
      <w:r w:rsidRPr="00FA78D5">
        <w:rPr>
          <w:rFonts w:eastAsia="Times New Roman"/>
          <w:lang w:eastAsia="tr-TR"/>
        </w:rPr>
        <w:tab/>
      </w:r>
      <w:r w:rsidRPr="00FA78D5">
        <w:rPr>
          <w:rFonts w:eastAsia="Times New Roman"/>
          <w:lang w:eastAsia="tr-TR"/>
        </w:rPr>
        <w:tab/>
      </w:r>
      <w:r w:rsidRPr="00FA78D5">
        <w:rPr>
          <w:rFonts w:eastAsia="Times New Roman"/>
          <w:lang w:eastAsia="tr-TR"/>
        </w:rPr>
        <w:tab/>
        <w:t>90,00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Kamyon - Otobüs</w:t>
      </w:r>
      <w:r w:rsidRPr="00FA78D5">
        <w:rPr>
          <w:rFonts w:eastAsia="Times New Roman"/>
          <w:lang w:eastAsia="tr-TR"/>
        </w:rPr>
        <w:tab/>
      </w:r>
      <w:r w:rsidRPr="00FA78D5">
        <w:rPr>
          <w:rFonts w:eastAsia="Times New Roman"/>
          <w:lang w:eastAsia="tr-TR"/>
        </w:rPr>
        <w:tab/>
        <w:t xml:space="preserve">          130,00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Uzun Araç Tır</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160,00 TL</w:t>
      </w:r>
    </w:p>
    <w:p w:rsidR="00FA78D5" w:rsidRPr="00FA78D5" w:rsidRDefault="00FA78D5" w:rsidP="00FA78D5">
      <w:pPr>
        <w:spacing w:after="0" w:line="240" w:lineRule="auto"/>
        <w:rPr>
          <w:rFonts w:eastAsia="Times New Roman"/>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Peron İzin Belgesi</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300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Geçici Yol İzin Belgesi</w:t>
      </w:r>
      <w:r w:rsidRPr="00FA78D5">
        <w:rPr>
          <w:rFonts w:eastAsia="Times New Roman"/>
          <w:lang w:eastAsia="tr-TR"/>
        </w:rPr>
        <w:tab/>
      </w:r>
      <w:r w:rsidRPr="00FA78D5">
        <w:rPr>
          <w:rFonts w:eastAsia="Times New Roman"/>
          <w:lang w:eastAsia="tr-TR"/>
        </w:rPr>
        <w:tab/>
        <w:t>1000 TL</w:t>
      </w:r>
    </w:p>
    <w:p w:rsidR="00FA78D5" w:rsidRPr="00FA78D5" w:rsidRDefault="00FA78D5" w:rsidP="00FA78D5">
      <w:pPr>
        <w:spacing w:after="0" w:line="240" w:lineRule="auto"/>
        <w:rPr>
          <w:rFonts w:eastAsia="Times New Roman"/>
          <w:lang w:eastAsia="tr-TR"/>
        </w:rPr>
      </w:pPr>
      <w:proofErr w:type="spellStart"/>
      <w:r w:rsidRPr="00FA78D5">
        <w:rPr>
          <w:rFonts w:eastAsia="Times New Roman"/>
          <w:lang w:eastAsia="tr-TR"/>
        </w:rPr>
        <w:t>Özmal</w:t>
      </w:r>
      <w:proofErr w:type="spellEnd"/>
      <w:r w:rsidRPr="00FA78D5">
        <w:rPr>
          <w:rFonts w:eastAsia="Times New Roman"/>
          <w:lang w:eastAsia="tr-TR"/>
        </w:rPr>
        <w:t xml:space="preserve"> Araçlar için Çalışma</w:t>
      </w:r>
    </w:p>
    <w:p w:rsidR="00FA78D5" w:rsidRPr="00FA78D5" w:rsidRDefault="00FA78D5" w:rsidP="00FA78D5">
      <w:pPr>
        <w:tabs>
          <w:tab w:val="left" w:pos="3588"/>
        </w:tabs>
        <w:spacing w:after="0" w:line="240" w:lineRule="auto"/>
        <w:rPr>
          <w:rFonts w:eastAsia="Times New Roman"/>
          <w:lang w:eastAsia="tr-TR"/>
        </w:rPr>
      </w:pPr>
      <w:r w:rsidRPr="00FA78D5">
        <w:rPr>
          <w:rFonts w:eastAsia="Times New Roman"/>
          <w:lang w:eastAsia="tr-TR"/>
        </w:rPr>
        <w:t>Ruhsatı (1 yıl geçerli)</w:t>
      </w:r>
      <w:r w:rsidRPr="00FA78D5">
        <w:rPr>
          <w:rFonts w:eastAsia="Times New Roman"/>
          <w:lang w:eastAsia="tr-TR"/>
        </w:rPr>
        <w:tab/>
        <w:t>150 TL</w:t>
      </w:r>
    </w:p>
    <w:p w:rsidR="00FA78D5" w:rsidRPr="00FA78D5" w:rsidRDefault="00FA78D5" w:rsidP="00FA78D5">
      <w:pPr>
        <w:spacing w:after="0" w:line="240" w:lineRule="auto"/>
        <w:jc w:val="center"/>
        <w:rPr>
          <w:rFonts w:eastAsia="Times New Roman"/>
          <w:b/>
          <w:lang w:eastAsia="tr-TR"/>
        </w:rPr>
      </w:pPr>
    </w:p>
    <w:p w:rsidR="00FA78D5" w:rsidRPr="00FA78D5" w:rsidRDefault="00FA78D5" w:rsidP="00FA78D5">
      <w:pPr>
        <w:spacing w:after="0" w:line="240" w:lineRule="auto"/>
        <w:jc w:val="center"/>
        <w:rPr>
          <w:rFonts w:eastAsia="Times New Roman"/>
          <w:b/>
          <w:lang w:eastAsia="tr-TR"/>
        </w:rPr>
      </w:pPr>
    </w:p>
    <w:p w:rsidR="00FA78D5" w:rsidRPr="00FA78D5" w:rsidRDefault="00FA78D5" w:rsidP="00FA78D5">
      <w:pPr>
        <w:spacing w:after="0" w:line="240" w:lineRule="auto"/>
        <w:jc w:val="center"/>
        <w:rPr>
          <w:rFonts w:eastAsia="Times New Roman"/>
          <w:b/>
          <w:lang w:eastAsia="tr-TR"/>
        </w:rPr>
      </w:pPr>
      <w:r w:rsidRPr="00FA78D5">
        <w:rPr>
          <w:rFonts w:eastAsia="Times New Roman"/>
          <w:b/>
          <w:lang w:eastAsia="tr-TR"/>
        </w:rPr>
        <w:t>HAL MÜDÜRLÜĞÜ</w:t>
      </w:r>
    </w:p>
    <w:p w:rsidR="00FA78D5" w:rsidRPr="00FA78D5" w:rsidRDefault="00FA78D5" w:rsidP="00FA78D5">
      <w:pPr>
        <w:spacing w:after="0" w:line="240" w:lineRule="auto"/>
        <w:rPr>
          <w:rFonts w:eastAsia="Times New Roman"/>
          <w:b/>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Pazar Yeri İşgaliye 3-4-5 m²</w:t>
      </w:r>
      <w:r w:rsidRPr="00FA78D5">
        <w:rPr>
          <w:rFonts w:eastAsia="Times New Roman"/>
          <w:lang w:eastAsia="tr-TR"/>
        </w:rPr>
        <w:tab/>
      </w:r>
      <w:r w:rsidRPr="00FA78D5">
        <w:rPr>
          <w:rFonts w:eastAsia="Times New Roman"/>
          <w:lang w:eastAsia="tr-TR"/>
        </w:rPr>
        <w:tab/>
        <w:t xml:space="preserve">           </w:t>
      </w:r>
      <w:r w:rsidRPr="00FA78D5">
        <w:rPr>
          <w:rFonts w:eastAsia="Times New Roman"/>
          <w:lang w:eastAsia="tr-TR"/>
        </w:rPr>
        <w:tab/>
        <w:t xml:space="preserve">    5,00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Pazar Yeri İşgaliye 6-7-8 m²</w:t>
      </w:r>
      <w:r w:rsidRPr="00FA78D5">
        <w:rPr>
          <w:rFonts w:eastAsia="Times New Roman"/>
          <w:lang w:eastAsia="tr-TR"/>
        </w:rPr>
        <w:tab/>
      </w:r>
      <w:r w:rsidRPr="00FA78D5">
        <w:rPr>
          <w:rFonts w:eastAsia="Times New Roman"/>
          <w:lang w:eastAsia="tr-TR"/>
        </w:rPr>
        <w:tab/>
        <w:t xml:space="preserve">  </w:t>
      </w:r>
      <w:r w:rsidRPr="00FA78D5">
        <w:rPr>
          <w:rFonts w:eastAsia="Times New Roman"/>
          <w:lang w:eastAsia="tr-TR"/>
        </w:rPr>
        <w:tab/>
        <w:t xml:space="preserve">  10,00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Çay ocakları</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Tuhafiyeci ve Bakliyatçılar</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5,00 TL</w:t>
      </w: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num" w:pos="1495"/>
          <w:tab w:val="left" w:pos="7035"/>
        </w:tabs>
        <w:spacing w:after="0" w:line="240" w:lineRule="auto"/>
        <w:jc w:val="center"/>
        <w:rPr>
          <w:rFonts w:eastAsia="Times New Roman"/>
          <w:b/>
          <w:u w:val="single"/>
          <w:lang w:eastAsia="tr-TR"/>
        </w:rPr>
      </w:pPr>
      <w:r w:rsidRPr="00FA78D5">
        <w:rPr>
          <w:rFonts w:eastAsia="Times New Roman"/>
          <w:b/>
          <w:u w:val="single"/>
          <w:lang w:eastAsia="tr-TR"/>
        </w:rPr>
        <w:t>YAZI İŞLERİ MÜDÜRLÜĞÜ</w:t>
      </w: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left" w:pos="300"/>
          <w:tab w:val="num" w:pos="1495"/>
          <w:tab w:val="left" w:pos="3564"/>
          <w:tab w:val="left" w:pos="7035"/>
        </w:tabs>
        <w:spacing w:after="0" w:line="240" w:lineRule="auto"/>
        <w:rPr>
          <w:rFonts w:eastAsia="Times New Roman"/>
          <w:lang w:eastAsia="tr-TR"/>
        </w:rPr>
      </w:pPr>
      <w:r w:rsidRPr="00FA78D5">
        <w:rPr>
          <w:rFonts w:eastAsia="Times New Roman"/>
          <w:lang w:eastAsia="tr-TR"/>
        </w:rPr>
        <w:t>Komisyon Raporu Ücreti</w:t>
      </w:r>
      <w:r w:rsidRPr="00FA78D5">
        <w:rPr>
          <w:rFonts w:eastAsia="Times New Roman"/>
          <w:lang w:eastAsia="tr-TR"/>
        </w:rPr>
        <w:tab/>
        <w:t xml:space="preserve">  5 TL</w:t>
      </w:r>
      <w:r w:rsidRPr="00FA78D5">
        <w:rPr>
          <w:rFonts w:eastAsia="Times New Roman"/>
          <w:lang w:eastAsia="tr-TR"/>
        </w:rPr>
        <w:tab/>
      </w: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spacing w:after="0" w:line="240" w:lineRule="auto"/>
        <w:rPr>
          <w:rFonts w:eastAsia="Times New Roman"/>
          <w:lang w:eastAsia="tr-TR"/>
        </w:rPr>
      </w:pPr>
    </w:p>
    <w:p w:rsidR="00FA78D5" w:rsidRPr="00FA78D5" w:rsidRDefault="00FA78D5" w:rsidP="00FA78D5">
      <w:pPr>
        <w:spacing w:after="0" w:line="240" w:lineRule="auto"/>
        <w:jc w:val="center"/>
        <w:rPr>
          <w:rFonts w:eastAsia="Times New Roman"/>
          <w:b/>
          <w:u w:val="single"/>
          <w:lang w:eastAsia="tr-TR"/>
        </w:rPr>
      </w:pPr>
      <w:r w:rsidRPr="00FA78D5">
        <w:rPr>
          <w:rFonts w:eastAsia="Times New Roman"/>
          <w:b/>
          <w:u w:val="single"/>
          <w:lang w:eastAsia="tr-TR"/>
        </w:rPr>
        <w:t>İTFAİYE MÜDÜRLÜĞÜ</w:t>
      </w:r>
    </w:p>
    <w:p w:rsidR="00FA78D5" w:rsidRPr="00FA78D5" w:rsidRDefault="00FA78D5" w:rsidP="00FA78D5">
      <w:pPr>
        <w:spacing w:after="0" w:line="240" w:lineRule="auto"/>
        <w:jc w:val="center"/>
        <w:rPr>
          <w:rFonts w:eastAsia="Times New Roman"/>
          <w:b/>
          <w:u w:val="single"/>
          <w:lang w:eastAsia="tr-TR"/>
        </w:rPr>
      </w:pP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Kanala su basma</w:t>
      </w:r>
      <w:r w:rsidRPr="00FA78D5">
        <w:rPr>
          <w:rFonts w:eastAsia="Times New Roman"/>
          <w:lang w:eastAsia="tr-TR"/>
        </w:rPr>
        <w:tab/>
        <w:t xml:space="preserve">          75,00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 xml:space="preserve">Bir </w:t>
      </w:r>
      <w:proofErr w:type="spellStart"/>
      <w:r w:rsidRPr="00FA78D5">
        <w:rPr>
          <w:rFonts w:eastAsia="Times New Roman"/>
          <w:lang w:eastAsia="tr-TR"/>
        </w:rPr>
        <w:t>arazöz</w:t>
      </w:r>
      <w:proofErr w:type="spellEnd"/>
      <w:r w:rsidRPr="00FA78D5">
        <w:rPr>
          <w:rFonts w:eastAsia="Times New Roman"/>
          <w:lang w:eastAsia="tr-TR"/>
        </w:rPr>
        <w:t xml:space="preserve"> su verme</w:t>
      </w:r>
      <w:r w:rsidRPr="00FA78D5">
        <w:rPr>
          <w:rFonts w:eastAsia="Times New Roman"/>
          <w:lang w:eastAsia="tr-TR"/>
        </w:rPr>
        <w:tab/>
        <w:t xml:space="preserve">        125,00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Motopompla su çekme (1 saatlik)</w:t>
      </w:r>
      <w:r w:rsidRPr="00FA78D5">
        <w:rPr>
          <w:rFonts w:eastAsia="Times New Roman"/>
          <w:lang w:eastAsia="tr-TR"/>
        </w:rPr>
        <w:tab/>
        <w:t xml:space="preserve">          75,00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Kalorifer bacası</w:t>
      </w:r>
      <w:r w:rsidRPr="00FA78D5">
        <w:rPr>
          <w:rFonts w:eastAsia="Times New Roman"/>
          <w:lang w:eastAsia="tr-TR"/>
        </w:rPr>
        <w:tab/>
        <w:t xml:space="preserve">          100,00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Soba Bacası                                                                                                              30,00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Bez afiş asma ücreti</w:t>
      </w:r>
      <w:r w:rsidRPr="00FA78D5">
        <w:rPr>
          <w:rFonts w:eastAsia="Times New Roman"/>
          <w:lang w:eastAsia="tr-TR"/>
        </w:rPr>
        <w:tab/>
        <w:t xml:space="preserve">        150,00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Kilitli kapı açma</w:t>
      </w:r>
      <w:r w:rsidRPr="00FA78D5">
        <w:rPr>
          <w:rFonts w:eastAsia="Times New Roman"/>
          <w:lang w:eastAsia="tr-TR"/>
        </w:rPr>
        <w:tab/>
        <w:t xml:space="preserve">          35,00 TL </w:t>
      </w:r>
    </w:p>
    <w:p w:rsidR="00FA78D5" w:rsidRPr="00FA78D5" w:rsidRDefault="00FA78D5" w:rsidP="00FA78D5">
      <w:pPr>
        <w:tabs>
          <w:tab w:val="left" w:pos="7170"/>
          <w:tab w:val="left" w:pos="7755"/>
        </w:tabs>
        <w:spacing w:after="0" w:line="240" w:lineRule="auto"/>
        <w:rPr>
          <w:rFonts w:eastAsia="Times New Roman"/>
          <w:lang w:eastAsia="tr-TR"/>
        </w:rPr>
      </w:pPr>
      <w:r w:rsidRPr="00FA78D5">
        <w:rPr>
          <w:rFonts w:eastAsia="Times New Roman"/>
          <w:lang w:eastAsia="tr-TR"/>
        </w:rPr>
        <w:t xml:space="preserve">İtfaiye </w:t>
      </w:r>
      <w:proofErr w:type="spellStart"/>
      <w:r w:rsidRPr="00FA78D5">
        <w:rPr>
          <w:rFonts w:eastAsia="Times New Roman"/>
          <w:lang w:eastAsia="tr-TR"/>
        </w:rPr>
        <w:t>arazözü</w:t>
      </w:r>
      <w:proofErr w:type="spellEnd"/>
      <w:r w:rsidRPr="00FA78D5">
        <w:rPr>
          <w:rFonts w:eastAsia="Times New Roman"/>
          <w:lang w:eastAsia="tr-TR"/>
        </w:rPr>
        <w:t xml:space="preserve"> kiralama (1 saat) </w:t>
      </w:r>
      <w:r w:rsidRPr="00FA78D5">
        <w:rPr>
          <w:rFonts w:eastAsia="Times New Roman"/>
          <w:lang w:eastAsia="tr-TR"/>
        </w:rPr>
        <w:tab/>
        <w:t xml:space="preserve">         250,00 TL</w:t>
      </w:r>
    </w:p>
    <w:p w:rsidR="00FA78D5" w:rsidRPr="00FA78D5" w:rsidRDefault="00FA78D5" w:rsidP="00FA78D5">
      <w:pPr>
        <w:tabs>
          <w:tab w:val="left" w:pos="7170"/>
          <w:tab w:val="left" w:pos="7755"/>
        </w:tabs>
        <w:spacing w:after="0" w:line="240" w:lineRule="auto"/>
        <w:rPr>
          <w:rFonts w:eastAsia="Times New Roman"/>
          <w:lang w:eastAsia="tr-TR"/>
        </w:rPr>
      </w:pPr>
    </w:p>
    <w:p w:rsidR="00FA78D5" w:rsidRPr="00FA78D5" w:rsidRDefault="00FA78D5" w:rsidP="00FA78D5">
      <w:pPr>
        <w:tabs>
          <w:tab w:val="left" w:pos="709"/>
        </w:tabs>
        <w:spacing w:after="0" w:line="240" w:lineRule="atLeast"/>
        <w:rPr>
          <w:rFonts w:eastAsia="Times New Roman"/>
          <w:lang w:eastAsia="tr-TR"/>
        </w:rPr>
      </w:pPr>
    </w:p>
    <w:p w:rsidR="00FA78D5" w:rsidRPr="00FA78D5" w:rsidRDefault="00FA78D5" w:rsidP="00FA78D5">
      <w:pPr>
        <w:tabs>
          <w:tab w:val="left" w:pos="600"/>
          <w:tab w:val="left" w:pos="709"/>
        </w:tabs>
        <w:spacing w:after="0" w:line="240" w:lineRule="atLeast"/>
        <w:rPr>
          <w:rFonts w:eastAsia="Times New Roman"/>
          <w:b/>
          <w:lang w:eastAsia="tr-TR"/>
        </w:rPr>
      </w:pPr>
      <w:r w:rsidRPr="00FA78D5">
        <w:rPr>
          <w:rFonts w:eastAsia="Times New Roman"/>
          <w:b/>
          <w:u w:val="single"/>
          <w:lang w:eastAsia="tr-TR"/>
        </w:rPr>
        <w:t>İTFAİYE YANGIN EĞİTİMİ VE TATBİKAT HİZMETLERİ</w:t>
      </w:r>
      <w:r w:rsidRPr="00FA78D5">
        <w:rPr>
          <w:rFonts w:eastAsia="Times New Roman"/>
          <w:b/>
          <w:lang w:eastAsia="tr-TR"/>
        </w:rPr>
        <w:t xml:space="preserve">       </w:t>
      </w:r>
    </w:p>
    <w:p w:rsidR="00FA78D5" w:rsidRPr="00FA78D5" w:rsidRDefault="00FA78D5" w:rsidP="00FA78D5">
      <w:pPr>
        <w:tabs>
          <w:tab w:val="left" w:pos="600"/>
          <w:tab w:val="left" w:pos="709"/>
        </w:tabs>
        <w:spacing w:after="0" w:line="240" w:lineRule="atLeast"/>
        <w:rPr>
          <w:rFonts w:eastAsia="Times New Roman"/>
          <w:b/>
          <w:lang w:eastAsia="tr-TR"/>
        </w:rPr>
      </w:pPr>
    </w:p>
    <w:p w:rsidR="00FA78D5" w:rsidRPr="00FA78D5" w:rsidRDefault="00FA78D5" w:rsidP="00FA78D5">
      <w:pPr>
        <w:tabs>
          <w:tab w:val="left" w:pos="600"/>
          <w:tab w:val="left" w:pos="709"/>
        </w:tabs>
        <w:spacing w:after="0" w:line="240" w:lineRule="atLeast"/>
        <w:rPr>
          <w:rFonts w:eastAsia="Times New Roman"/>
          <w:lang w:eastAsia="tr-TR"/>
        </w:rPr>
      </w:pPr>
      <w:r w:rsidRPr="00FA78D5">
        <w:rPr>
          <w:rFonts w:eastAsia="Times New Roman"/>
          <w:lang w:eastAsia="tr-TR"/>
        </w:rPr>
        <w:t xml:space="preserve">a) Kamu kurumuna bağlı kursiyerlerden yangın eğitimi (Kişi/Saat)                           15 TL </w:t>
      </w:r>
    </w:p>
    <w:p w:rsidR="00FA78D5" w:rsidRPr="00FA78D5" w:rsidRDefault="00FA78D5" w:rsidP="00FA78D5">
      <w:pPr>
        <w:tabs>
          <w:tab w:val="left" w:pos="709"/>
        </w:tabs>
        <w:spacing w:after="0" w:line="240" w:lineRule="atLeast"/>
        <w:rPr>
          <w:rFonts w:eastAsia="Times New Roman"/>
          <w:lang w:eastAsia="tr-TR"/>
        </w:rPr>
      </w:pPr>
      <w:r w:rsidRPr="00FA78D5">
        <w:rPr>
          <w:rFonts w:eastAsia="Times New Roman"/>
          <w:lang w:eastAsia="tr-TR"/>
        </w:rPr>
        <w:lastRenderedPageBreak/>
        <w:t>b) Özel sektöre bağlı kursiyerlerden yangın eğitimi (Kişi/Saat)</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30 TL</w:t>
      </w:r>
    </w:p>
    <w:p w:rsidR="00FA78D5" w:rsidRPr="00FA78D5" w:rsidRDefault="00FA78D5" w:rsidP="00FA78D5">
      <w:pPr>
        <w:tabs>
          <w:tab w:val="left" w:pos="709"/>
        </w:tabs>
        <w:spacing w:after="0" w:line="240" w:lineRule="atLeast"/>
        <w:rPr>
          <w:rFonts w:eastAsia="Times New Roman"/>
          <w:lang w:eastAsia="tr-TR"/>
        </w:rPr>
      </w:pPr>
      <w:r w:rsidRPr="00FA78D5">
        <w:rPr>
          <w:rFonts w:eastAsia="Times New Roman"/>
          <w:lang w:eastAsia="tr-TR"/>
        </w:rPr>
        <w:t>c) Özel ve tüzel kişilere ait işyerlerinde yapılan eğitim ve tatbikat</w:t>
      </w:r>
      <w:r w:rsidRPr="00FA78D5">
        <w:rPr>
          <w:rFonts w:eastAsia="Times New Roman"/>
          <w:lang w:eastAsia="tr-TR"/>
        </w:rPr>
        <w:tab/>
        <w:t xml:space="preserve">                          600 TL</w:t>
      </w:r>
    </w:p>
    <w:p w:rsidR="00FA78D5" w:rsidRPr="00FA78D5" w:rsidRDefault="00FA78D5" w:rsidP="00FA78D5">
      <w:pPr>
        <w:tabs>
          <w:tab w:val="left" w:pos="709"/>
        </w:tabs>
        <w:spacing w:after="0" w:line="240" w:lineRule="atLeast"/>
        <w:rPr>
          <w:rFonts w:eastAsia="Times New Roman"/>
          <w:lang w:eastAsia="tr-TR"/>
        </w:rPr>
      </w:pPr>
      <w:r w:rsidRPr="00FA78D5">
        <w:rPr>
          <w:rFonts w:eastAsia="Times New Roman"/>
          <w:lang w:eastAsia="tr-TR"/>
        </w:rPr>
        <w:t>ç) İl dışı yangın eğitimi ve eğitim tatbikat hizmetleri yapılması halinde yukarıdaki ücretler %50 fazlası ile tahsil edilir. Uygulanan ücretlere sertifika bedeli dahildir.</w:t>
      </w:r>
    </w:p>
    <w:p w:rsidR="00FA78D5" w:rsidRPr="00FA78D5" w:rsidRDefault="00FA78D5" w:rsidP="00FA78D5">
      <w:pPr>
        <w:tabs>
          <w:tab w:val="left" w:pos="709"/>
        </w:tabs>
        <w:spacing w:after="0" w:line="240" w:lineRule="atLeast"/>
        <w:jc w:val="both"/>
        <w:rPr>
          <w:rFonts w:eastAsia="Times New Roman"/>
          <w:lang w:eastAsia="tr-TR"/>
        </w:rPr>
      </w:pPr>
      <w:r w:rsidRPr="00FA78D5">
        <w:rPr>
          <w:rFonts w:eastAsia="Times New Roman"/>
          <w:lang w:eastAsia="tr-TR"/>
        </w:rPr>
        <w:t xml:space="preserve">d) Askeri Birlikler, Polis Teşkilatı, İtfaiye Kuruluşları ile ilk ve orta dereceli okullardan, ceza ve tutukevleri, gönüllü itfaiyecilik ile ilgili protokol yapılan kurumlar, itfaiye gönüllülerinden, eğitim tatbikat ücreti alınmaz. </w:t>
      </w:r>
    </w:p>
    <w:p w:rsidR="00FA78D5" w:rsidRPr="00FA78D5" w:rsidRDefault="00FA78D5" w:rsidP="00FA78D5">
      <w:pPr>
        <w:tabs>
          <w:tab w:val="left" w:pos="7200"/>
        </w:tabs>
        <w:spacing w:after="0" w:line="240" w:lineRule="auto"/>
        <w:rPr>
          <w:rFonts w:eastAsia="Times New Roman"/>
          <w:lang w:eastAsia="tr-TR"/>
        </w:rPr>
      </w:pPr>
    </w:p>
    <w:p w:rsidR="00FA78D5" w:rsidRPr="00FA78D5" w:rsidRDefault="00FA78D5" w:rsidP="00FA78D5">
      <w:pPr>
        <w:tabs>
          <w:tab w:val="left" w:pos="7200"/>
        </w:tabs>
        <w:spacing w:after="0" w:line="240" w:lineRule="auto"/>
        <w:rPr>
          <w:rFonts w:eastAsia="Times New Roman"/>
          <w:b/>
          <w:lang w:eastAsia="tr-TR"/>
        </w:rPr>
      </w:pPr>
      <w:r w:rsidRPr="00FA78D5">
        <w:rPr>
          <w:rFonts w:eastAsia="Times New Roman"/>
          <w:b/>
          <w:lang w:eastAsia="tr-TR"/>
        </w:rPr>
        <w:t>1- Denetim Ücreti Harcı 1. Sınıflar 1.125,00-TL Olan İşyerleri</w:t>
      </w:r>
    </w:p>
    <w:p w:rsidR="00FA78D5" w:rsidRPr="00FA78D5" w:rsidRDefault="00FA78D5" w:rsidP="00FA78D5">
      <w:pPr>
        <w:spacing w:after="0" w:line="240" w:lineRule="auto"/>
        <w:ind w:firstLine="708"/>
        <w:jc w:val="both"/>
        <w:rPr>
          <w:rFonts w:eastAsia="Times New Roman"/>
          <w:lang w:eastAsia="tr-TR"/>
        </w:rPr>
      </w:pPr>
      <w:r w:rsidRPr="00FA78D5">
        <w:rPr>
          <w:rFonts w:eastAsia="Times New Roman"/>
          <w:lang w:eastAsia="tr-TR"/>
        </w:rPr>
        <w:t>Benzinlikler, LPG Dolum Tesisleri, Gazino, Diskotek, Gece Kulüpleri, Döviz Büroları, Özel Bankalar, Un Değirmenleri, Sinema, Fabrikalar, Özel Hastaneler, Lunapark, 4 ve 5 Yıldızlı Oteller vs. benzeri işyerleri.</w:t>
      </w:r>
    </w:p>
    <w:p w:rsidR="00FA78D5" w:rsidRPr="00FA78D5" w:rsidRDefault="00FA78D5" w:rsidP="00FA78D5">
      <w:pPr>
        <w:tabs>
          <w:tab w:val="left" w:pos="7200"/>
        </w:tabs>
        <w:spacing w:after="0" w:line="240" w:lineRule="auto"/>
        <w:jc w:val="both"/>
        <w:rPr>
          <w:rFonts w:eastAsia="Times New Roman"/>
          <w:lang w:eastAsia="tr-TR"/>
        </w:rPr>
      </w:pPr>
    </w:p>
    <w:p w:rsidR="00FA78D5" w:rsidRPr="00FA78D5" w:rsidRDefault="00FA78D5" w:rsidP="00FA78D5">
      <w:pPr>
        <w:tabs>
          <w:tab w:val="left" w:pos="7200"/>
        </w:tabs>
        <w:spacing w:after="0" w:line="240" w:lineRule="auto"/>
        <w:jc w:val="both"/>
        <w:rPr>
          <w:rFonts w:eastAsia="Times New Roman"/>
          <w:b/>
          <w:lang w:eastAsia="tr-TR"/>
        </w:rPr>
      </w:pPr>
      <w:r w:rsidRPr="00FA78D5">
        <w:rPr>
          <w:rFonts w:eastAsia="Times New Roman"/>
          <w:b/>
          <w:lang w:eastAsia="tr-TR"/>
        </w:rPr>
        <w:t>2- Denetim Ücreti Harcı 2. Sınıflar 500,00-TL Olan İşyerleri</w:t>
      </w:r>
    </w:p>
    <w:p w:rsidR="00FA78D5" w:rsidRPr="00FA78D5" w:rsidRDefault="00FA78D5" w:rsidP="00FA78D5">
      <w:pPr>
        <w:tabs>
          <w:tab w:val="left" w:pos="7200"/>
        </w:tabs>
        <w:spacing w:after="0" w:line="240" w:lineRule="auto"/>
        <w:ind w:firstLine="720"/>
        <w:jc w:val="both"/>
        <w:rPr>
          <w:rFonts w:eastAsia="Times New Roman"/>
          <w:lang w:eastAsia="tr-TR"/>
        </w:rPr>
      </w:pPr>
      <w:r w:rsidRPr="00FA78D5">
        <w:rPr>
          <w:rFonts w:eastAsia="Times New Roman"/>
          <w:lang w:eastAsia="tr-TR"/>
        </w:rPr>
        <w:t xml:space="preserve">Gözlükçü, Beyaz Eşya ve Elektronik Malzeme Satan (Bilgisayar), Dershaneler, Mobilya Satış, Fırınlar, Düğün Salonları (Açık - Kapalı), Çay Bahçeleri, İçkili Lokantalar, Birahaneler, Oto Lastik Satış Bayii, Kuyumcu, Hamam, Lüks Otel, Süpermarketler, İnşaat Malzeme Satış, Kömür ve Odun Ardiyeleri, Otobüs Yazıhaneleri, Otoparklar, Teşhir Salonları, Mühendislik Büroları, Lunaparklar, </w:t>
      </w:r>
      <w:proofErr w:type="spellStart"/>
      <w:r w:rsidRPr="00FA78D5">
        <w:rPr>
          <w:rFonts w:eastAsia="Times New Roman"/>
          <w:lang w:eastAsia="tr-TR"/>
        </w:rPr>
        <w:t>Halısaha</w:t>
      </w:r>
      <w:proofErr w:type="spellEnd"/>
      <w:r w:rsidRPr="00FA78D5">
        <w:rPr>
          <w:rFonts w:eastAsia="Times New Roman"/>
          <w:lang w:eastAsia="tr-TR"/>
        </w:rPr>
        <w:t xml:space="preserve"> ve Benzeri Tüm İşyerleri, Sürücü Kursları, Özel Güvenlik Kursları, Güzellik Salonu, Spor Sahaları, Pastaneler ve İmalathaneler, Simit ve Pide Fırınları, Matbaalar, Kafeterya, Pizzacılar, Hamburgerci, Yedek Parça Satışı, Tüp Satış Yeri, Özel Radyo ve TV Yayın Evleri, 1,2,3 Yıldızlı Oteller, Sayısal Bayii, Yumurta Paketleme, Süt Ürünleri İmalatı ve Satışı, Ecza Depoları, Özel Tıp Merkezleri, Medikal Malzeme Satış Yerleri, Oto Galerileri.</w:t>
      </w:r>
    </w:p>
    <w:p w:rsidR="00FA78D5" w:rsidRPr="00FA78D5" w:rsidRDefault="00FA78D5" w:rsidP="00FA78D5">
      <w:pPr>
        <w:tabs>
          <w:tab w:val="left" w:pos="7200"/>
        </w:tabs>
        <w:spacing w:after="0" w:line="240" w:lineRule="auto"/>
        <w:rPr>
          <w:rFonts w:eastAsia="Times New Roman"/>
          <w:lang w:eastAsia="tr-TR"/>
        </w:rPr>
      </w:pPr>
    </w:p>
    <w:p w:rsidR="00FA78D5" w:rsidRPr="00FA78D5" w:rsidRDefault="00FA78D5" w:rsidP="00FA78D5">
      <w:pPr>
        <w:tabs>
          <w:tab w:val="left" w:pos="7200"/>
        </w:tabs>
        <w:spacing w:after="0" w:line="240" w:lineRule="auto"/>
        <w:rPr>
          <w:rFonts w:eastAsia="Times New Roman"/>
          <w:b/>
          <w:lang w:eastAsia="tr-TR"/>
        </w:rPr>
      </w:pPr>
      <w:r w:rsidRPr="00FA78D5">
        <w:rPr>
          <w:rFonts w:eastAsia="Times New Roman"/>
          <w:b/>
          <w:lang w:eastAsia="tr-TR"/>
        </w:rPr>
        <w:t>3- Denetim Ücreti Harcı 3. Sınıflar 200,00-TL Olan İşyerleri</w:t>
      </w:r>
    </w:p>
    <w:p w:rsidR="00FA78D5" w:rsidRPr="00FA78D5" w:rsidRDefault="00FA78D5" w:rsidP="00FA78D5">
      <w:pPr>
        <w:tabs>
          <w:tab w:val="left" w:pos="7200"/>
        </w:tabs>
        <w:spacing w:after="0" w:line="240" w:lineRule="auto"/>
        <w:ind w:firstLine="720"/>
        <w:jc w:val="both"/>
        <w:rPr>
          <w:rFonts w:eastAsia="Times New Roman"/>
          <w:lang w:eastAsia="tr-TR"/>
        </w:rPr>
      </w:pPr>
      <w:r w:rsidRPr="00FA78D5">
        <w:rPr>
          <w:rFonts w:eastAsia="Times New Roman"/>
          <w:lang w:eastAsia="tr-TR"/>
        </w:rPr>
        <w:t>Kundura Mağazası, Özel Öğrenci Yurtları, Oto Yıkama, Konfeksiyoncu,  Kuaför, Tatlı Satış Yerleri, Kahvehaneler, Internet Salonu, Gümüş Satış, İçkisiz Lokanta, Kaset ve CD Satışı, Bisiklet Satışı, Bijuteri, Taksi Yazıhaneleri, Perde Satış ve Dikiş, Kumaş Satış Yeri, Spor Malzeme Satanlar, Elektrik Malzeme Satışı, El Sanatları ve Hediyelik Eşya, Soba Satışı vs. Benzeri İşyeri, Bakkal, Manav, Balıkçı, Belediye ve Tekel Büfeleri, Ekmek Bayii, Kuruyemiş, Çay Ocağı, Köfteci, Berber, Dondurmacı, Sakatatçı, Çiçekçi, Tavukçu, Fotoğrafçı, Billuriyeci, Zahireci, Baharatçı, Emlak Bürosu, Kundura Tamir, Oyuncakçı, Hırdavatçı, Oto Tamir ve Boyacı, Saat Tamir ve Satış, Yufka ve İmalathaneleri,  Yorgancılar, Kırtasiyeci, Terzi ve Çeyizci, Kuru Temizleme, Orlon İplikçiler, Poşet ve Temizlik Malzeme Satışı, Telefon Satış ve Bayileri, Spotçular, Halı Satış Mağazaları, Doğramacı, Bilardo Salonları, Tüfek ve Av Malzeme Satanlar, Sıhhi Tesisatçılar, Atari Salonu, Tuhafiye Mağazası, Marketler, Dernek ve Lokaller, Su Dağıtım İrtibat Bürosu, Kasap. vs. benzeri yerler.</w:t>
      </w:r>
    </w:p>
    <w:p w:rsidR="00FA78D5" w:rsidRPr="00FA78D5" w:rsidRDefault="00FA78D5" w:rsidP="00FA78D5">
      <w:pPr>
        <w:tabs>
          <w:tab w:val="left" w:pos="7200"/>
        </w:tabs>
        <w:spacing w:after="0" w:line="240" w:lineRule="auto"/>
        <w:jc w:val="both"/>
        <w:rPr>
          <w:rFonts w:eastAsia="Times New Roman"/>
          <w:b/>
          <w:lang w:eastAsia="tr-TR"/>
        </w:rPr>
      </w:pPr>
    </w:p>
    <w:p w:rsidR="00FA78D5" w:rsidRPr="00FA78D5" w:rsidRDefault="00FA78D5" w:rsidP="00FA78D5">
      <w:pPr>
        <w:tabs>
          <w:tab w:val="left" w:pos="7200"/>
        </w:tabs>
        <w:spacing w:after="0" w:line="240" w:lineRule="auto"/>
        <w:jc w:val="both"/>
        <w:rPr>
          <w:rFonts w:eastAsia="Times New Roman"/>
          <w:b/>
          <w:lang w:eastAsia="tr-TR"/>
        </w:rPr>
      </w:pPr>
      <w:r w:rsidRPr="00FA78D5">
        <w:rPr>
          <w:rFonts w:eastAsia="Times New Roman"/>
          <w:b/>
          <w:lang w:eastAsia="tr-TR"/>
        </w:rPr>
        <w:t>4-Şehir Dışı Denetim Ücreti Harcı 1.200,00-TL</w:t>
      </w:r>
    </w:p>
    <w:p w:rsidR="00FA78D5" w:rsidRPr="00FA78D5" w:rsidRDefault="00FA78D5" w:rsidP="00FA78D5">
      <w:pPr>
        <w:spacing w:after="0" w:line="240" w:lineRule="auto"/>
        <w:jc w:val="center"/>
        <w:rPr>
          <w:rFonts w:eastAsia="Times New Roman"/>
          <w:b/>
          <w:u w:val="single"/>
          <w:lang w:eastAsia="tr-TR"/>
        </w:rPr>
      </w:pPr>
    </w:p>
    <w:p w:rsidR="00FA78D5" w:rsidRPr="00FA78D5" w:rsidRDefault="00FA78D5" w:rsidP="00FA78D5">
      <w:pPr>
        <w:spacing w:after="0" w:line="240" w:lineRule="auto"/>
        <w:jc w:val="center"/>
        <w:rPr>
          <w:rFonts w:eastAsia="Times New Roman"/>
          <w:b/>
          <w:u w:val="single"/>
          <w:lang w:eastAsia="tr-TR"/>
        </w:rPr>
      </w:pPr>
    </w:p>
    <w:p w:rsidR="00FA78D5" w:rsidRPr="00FA78D5" w:rsidRDefault="00FA78D5" w:rsidP="00FA78D5">
      <w:pPr>
        <w:spacing w:after="120" w:line="240" w:lineRule="auto"/>
        <w:jc w:val="center"/>
        <w:rPr>
          <w:rFonts w:eastAsia="Times New Roman"/>
          <w:b/>
          <w:u w:val="single"/>
          <w:lang w:val="en-GB" w:eastAsia="en-GB"/>
        </w:rPr>
      </w:pPr>
      <w:r w:rsidRPr="00FA78D5">
        <w:rPr>
          <w:rFonts w:eastAsia="Times New Roman"/>
          <w:b/>
          <w:u w:val="single"/>
          <w:lang w:val="en-GB" w:eastAsia="en-GB"/>
        </w:rPr>
        <w:t>İMAR VE ŞEHİRCİLİK MÜDÜRLÜĞÜ</w:t>
      </w:r>
    </w:p>
    <w:tbl>
      <w:tblPr>
        <w:tblpPr w:leftFromText="141" w:rightFromText="141" w:vertAnchor="text" w:horzAnchor="margin" w:tblpY="106"/>
        <w:tblW w:w="9851" w:type="dxa"/>
        <w:tblCellMar>
          <w:left w:w="70" w:type="dxa"/>
          <w:right w:w="70" w:type="dxa"/>
        </w:tblCellMar>
        <w:tblLook w:val="04A0"/>
      </w:tblPr>
      <w:tblGrid>
        <w:gridCol w:w="474"/>
        <w:gridCol w:w="5154"/>
        <w:gridCol w:w="1776"/>
        <w:gridCol w:w="2447"/>
      </w:tblGrid>
      <w:tr w:rsidR="00FA78D5" w:rsidRPr="00FA78D5" w:rsidTr="00FA78D5">
        <w:trPr>
          <w:trHeight w:val="828"/>
        </w:trPr>
        <w:tc>
          <w:tcPr>
            <w:tcW w:w="474" w:type="dxa"/>
            <w:tcBorders>
              <w:top w:val="single" w:sz="4" w:space="0" w:color="auto"/>
              <w:left w:val="single" w:sz="4" w:space="0" w:color="auto"/>
              <w:bottom w:val="single" w:sz="4" w:space="0" w:color="auto"/>
              <w:right w:val="single" w:sz="4" w:space="0" w:color="auto"/>
            </w:tcBorders>
            <w:noWrap/>
            <w:vAlign w:val="center"/>
          </w:tcPr>
          <w:p w:rsidR="00FA78D5" w:rsidRPr="00FA78D5" w:rsidRDefault="00FA78D5" w:rsidP="00FA78D5">
            <w:pPr>
              <w:spacing w:after="0" w:line="240" w:lineRule="auto"/>
              <w:rPr>
                <w:rFonts w:eastAsia="Times New Roman"/>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1</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w:t>
            </w:r>
          </w:p>
        </w:tc>
        <w:tc>
          <w:tcPr>
            <w:tcW w:w="5154" w:type="dxa"/>
            <w:tcBorders>
              <w:top w:val="single" w:sz="4" w:space="0" w:color="auto"/>
              <w:left w:val="nil"/>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2 Daireye 1 Otopark</w:t>
            </w:r>
          </w:p>
          <w:p w:rsidR="00FA78D5" w:rsidRPr="00FA78D5" w:rsidRDefault="00FA78D5" w:rsidP="00FA78D5">
            <w:pPr>
              <w:spacing w:after="0" w:line="240" w:lineRule="auto"/>
              <w:rPr>
                <w:rFonts w:eastAsia="Times New Roman"/>
                <w:lang w:eastAsia="tr-TR"/>
              </w:rPr>
            </w:pPr>
            <w:r w:rsidRPr="00FA78D5">
              <w:rPr>
                <w:rFonts w:eastAsia="Times New Roman"/>
                <w:lang w:eastAsia="tr-TR"/>
              </w:rPr>
              <w:t>50 m²  İşyerine 1 otopark</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ind w:right="-70"/>
              <w:rPr>
                <w:rFonts w:eastAsia="Times New Roman"/>
                <w:lang w:eastAsia="tr-TR"/>
              </w:rPr>
            </w:pPr>
            <w:r w:rsidRPr="00FA78D5">
              <w:rPr>
                <w:rFonts w:eastAsia="Times New Roman"/>
                <w:lang w:eastAsia="tr-TR"/>
              </w:rPr>
              <w:t xml:space="preserve"> </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tabs>
                <w:tab w:val="left" w:pos="1370"/>
              </w:tabs>
              <w:spacing w:after="0" w:line="240" w:lineRule="auto"/>
              <w:ind w:hanging="2160"/>
              <w:jc w:val="right"/>
              <w:rPr>
                <w:rFonts w:eastAsia="Times New Roman"/>
                <w:lang w:eastAsia="tr-TR"/>
              </w:rPr>
            </w:pPr>
            <w:r w:rsidRPr="00FA78D5">
              <w:rPr>
                <w:rFonts w:eastAsia="Times New Roman"/>
                <w:lang w:eastAsia="tr-TR"/>
              </w:rPr>
              <w:t xml:space="preserve"> </w:t>
            </w:r>
          </w:p>
          <w:p w:rsidR="00FA78D5" w:rsidRPr="00FA78D5" w:rsidRDefault="00FA78D5" w:rsidP="00FA78D5">
            <w:pPr>
              <w:tabs>
                <w:tab w:val="left" w:pos="1370"/>
              </w:tabs>
              <w:spacing w:after="0" w:line="240" w:lineRule="auto"/>
              <w:ind w:hanging="2160"/>
              <w:jc w:val="right"/>
              <w:rPr>
                <w:rFonts w:eastAsia="Times New Roman"/>
                <w:lang w:eastAsia="tr-TR"/>
              </w:rPr>
            </w:pPr>
            <w:r w:rsidRPr="00FA78D5">
              <w:rPr>
                <w:rFonts w:eastAsia="Times New Roman"/>
                <w:lang w:eastAsia="tr-TR"/>
              </w:rPr>
              <w:t xml:space="preserve">2000 TL        </w:t>
            </w:r>
          </w:p>
        </w:tc>
      </w:tr>
      <w:tr w:rsidR="00FA78D5" w:rsidRPr="00FA78D5" w:rsidTr="00FA78D5">
        <w:trPr>
          <w:trHeight w:val="264"/>
        </w:trPr>
        <w:tc>
          <w:tcPr>
            <w:tcW w:w="474" w:type="dxa"/>
            <w:tcBorders>
              <w:top w:val="single" w:sz="4" w:space="0" w:color="auto"/>
              <w:left w:val="single" w:sz="4" w:space="0" w:color="auto"/>
              <w:bottom w:val="nil"/>
              <w:right w:val="single" w:sz="4" w:space="0" w:color="auto"/>
            </w:tcBorders>
            <w:noWrap/>
            <w:vAlign w:val="center"/>
            <w:hideMark/>
          </w:tcPr>
          <w:p w:rsidR="00FA78D5" w:rsidRPr="00FA78D5" w:rsidRDefault="00FA78D5" w:rsidP="00FA78D5">
            <w:pPr>
              <w:spacing w:after="0" w:line="240" w:lineRule="auto"/>
              <w:rPr>
                <w:rFonts w:eastAsia="Times New Roman"/>
                <w:sz w:val="20"/>
                <w:szCs w:val="20"/>
                <w:lang w:eastAsia="tr-TR"/>
              </w:rPr>
            </w:pPr>
          </w:p>
        </w:tc>
        <w:tc>
          <w:tcPr>
            <w:tcW w:w="5154" w:type="dxa"/>
            <w:tcBorders>
              <w:top w:val="single" w:sz="4" w:space="0" w:color="auto"/>
              <w:left w:val="nil"/>
              <w:bottom w:val="nil"/>
              <w:right w:val="nil"/>
            </w:tcBorders>
            <w:vAlign w:val="center"/>
            <w:hideMark/>
          </w:tcPr>
          <w:p w:rsidR="00FA78D5" w:rsidRPr="00FA78D5" w:rsidRDefault="00FA78D5" w:rsidP="00FA78D5">
            <w:pPr>
              <w:spacing w:after="0" w:line="240" w:lineRule="auto"/>
              <w:rPr>
                <w:rFonts w:eastAsia="Times New Roman"/>
                <w:sz w:val="20"/>
                <w:szCs w:val="20"/>
                <w:lang w:eastAsia="tr-TR"/>
              </w:rPr>
            </w:pPr>
          </w:p>
        </w:tc>
        <w:tc>
          <w:tcPr>
            <w:tcW w:w="1776" w:type="dxa"/>
            <w:tcBorders>
              <w:top w:val="single" w:sz="4" w:space="0" w:color="auto"/>
              <w:left w:val="single" w:sz="4" w:space="0" w:color="auto"/>
              <w:bottom w:val="nil"/>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nil"/>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r>
      <w:tr w:rsidR="00FA78D5" w:rsidRPr="00FA78D5" w:rsidTr="00FA78D5">
        <w:trPr>
          <w:trHeight w:val="283"/>
        </w:trPr>
        <w:tc>
          <w:tcPr>
            <w:tcW w:w="474"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2</w:t>
            </w:r>
          </w:p>
        </w:tc>
        <w:tc>
          <w:tcPr>
            <w:tcW w:w="5154" w:type="dxa"/>
            <w:tcBorders>
              <w:top w:val="nil"/>
              <w:left w:val="nil"/>
              <w:bottom w:val="single" w:sz="4" w:space="0" w:color="auto"/>
              <w:right w:val="nil"/>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Tek B.B. 200 m² İşyeri 1 Otopark</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 xml:space="preserve">  3.500,00 TL</w:t>
            </w:r>
          </w:p>
        </w:tc>
      </w:tr>
      <w:tr w:rsidR="00FA78D5" w:rsidRPr="00FA78D5" w:rsidTr="00FA78D5">
        <w:trPr>
          <w:trHeight w:val="566"/>
        </w:trPr>
        <w:tc>
          <w:tcPr>
            <w:tcW w:w="474" w:type="dxa"/>
            <w:tcBorders>
              <w:top w:val="nil"/>
              <w:left w:val="single" w:sz="4" w:space="0" w:color="auto"/>
              <w:bottom w:val="single" w:sz="4" w:space="0" w:color="000000"/>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3</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Statik proje kontrol (</w:t>
            </w:r>
            <w:proofErr w:type="spellStart"/>
            <w:r w:rsidRPr="00FA78D5">
              <w:rPr>
                <w:rFonts w:eastAsia="Times New Roman"/>
                <w:lang w:eastAsia="tr-TR"/>
              </w:rPr>
              <w:t>maktuen</w:t>
            </w:r>
            <w:proofErr w:type="spellEnd"/>
            <w:r w:rsidRPr="00FA78D5">
              <w:rPr>
                <w:rFonts w:eastAsia="Times New Roman"/>
                <w:lang w:eastAsia="tr-TR"/>
              </w:rPr>
              <w:t>)</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100 TL</w:t>
            </w:r>
          </w:p>
        </w:tc>
      </w:tr>
      <w:tr w:rsidR="00FA78D5" w:rsidRPr="00FA78D5" w:rsidTr="00FA78D5">
        <w:trPr>
          <w:trHeight w:val="566"/>
        </w:trPr>
        <w:tc>
          <w:tcPr>
            <w:tcW w:w="474" w:type="dxa"/>
            <w:tcBorders>
              <w:top w:val="nil"/>
              <w:left w:val="single" w:sz="4" w:space="0" w:color="auto"/>
              <w:bottom w:val="single" w:sz="4" w:space="0" w:color="000000"/>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4</w:t>
            </w:r>
          </w:p>
        </w:tc>
        <w:tc>
          <w:tcPr>
            <w:tcW w:w="5154" w:type="dxa"/>
            <w:tcBorders>
              <w:top w:val="nil"/>
              <w:left w:val="single" w:sz="4" w:space="0" w:color="auto"/>
              <w:bottom w:val="single" w:sz="4" w:space="0" w:color="000000"/>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Kalorifer proje kontrol (</w:t>
            </w:r>
            <w:proofErr w:type="spellStart"/>
            <w:r w:rsidRPr="00FA78D5">
              <w:rPr>
                <w:rFonts w:eastAsia="Times New Roman"/>
                <w:lang w:eastAsia="tr-TR"/>
              </w:rPr>
              <w:t>maktuen</w:t>
            </w:r>
            <w:proofErr w:type="spellEnd"/>
            <w:r w:rsidRPr="00FA78D5">
              <w:rPr>
                <w:rFonts w:eastAsia="Times New Roman"/>
                <w:lang w:eastAsia="tr-TR"/>
              </w:rPr>
              <w:t>)</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100 TL</w:t>
            </w:r>
          </w:p>
        </w:tc>
      </w:tr>
      <w:tr w:rsidR="00FA78D5" w:rsidRPr="00FA78D5" w:rsidTr="00FA78D5">
        <w:trPr>
          <w:trHeight w:val="559"/>
        </w:trPr>
        <w:tc>
          <w:tcPr>
            <w:tcW w:w="474" w:type="dxa"/>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5</w:t>
            </w:r>
          </w:p>
        </w:tc>
        <w:tc>
          <w:tcPr>
            <w:tcW w:w="5154" w:type="dxa"/>
            <w:tcBorders>
              <w:top w:val="nil"/>
              <w:left w:val="single" w:sz="4" w:space="0" w:color="auto"/>
              <w:bottom w:val="single" w:sz="4" w:space="0" w:color="000000"/>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Proje tadilat harcı m²</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0,8 TL</w:t>
            </w:r>
          </w:p>
        </w:tc>
      </w:tr>
      <w:tr w:rsidR="00FA78D5" w:rsidRPr="00FA78D5" w:rsidTr="00FA78D5">
        <w:trPr>
          <w:trHeight w:val="283"/>
        </w:trPr>
        <w:tc>
          <w:tcPr>
            <w:tcW w:w="474" w:type="dxa"/>
            <w:vMerge w:val="restart"/>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6</w:t>
            </w:r>
          </w:p>
        </w:tc>
        <w:tc>
          <w:tcPr>
            <w:tcW w:w="5154" w:type="dxa"/>
            <w:vMerge w:val="restart"/>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Kat İrtifakı proje tasdiki B.B. başına</w:t>
            </w:r>
          </w:p>
        </w:tc>
        <w:tc>
          <w:tcPr>
            <w:tcW w:w="1776" w:type="dxa"/>
            <w:tcBorders>
              <w:top w:val="single" w:sz="4" w:space="0" w:color="auto"/>
              <w:left w:val="single" w:sz="4" w:space="0" w:color="auto"/>
              <w:bottom w:val="nil"/>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Konut:                   </w:t>
            </w:r>
          </w:p>
        </w:tc>
        <w:tc>
          <w:tcPr>
            <w:tcW w:w="2447" w:type="dxa"/>
            <w:tcBorders>
              <w:top w:val="single" w:sz="4" w:space="0" w:color="auto"/>
              <w:left w:val="single" w:sz="4" w:space="0" w:color="auto"/>
              <w:bottom w:val="nil"/>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 xml:space="preserve">      35,00 TL</w:t>
            </w:r>
          </w:p>
        </w:tc>
      </w:tr>
      <w:tr w:rsidR="00FA78D5" w:rsidRPr="00FA78D5" w:rsidTr="00FA78D5">
        <w:trPr>
          <w:trHeight w:val="283"/>
        </w:trPr>
        <w:tc>
          <w:tcPr>
            <w:tcW w:w="0" w:type="auto"/>
            <w:vMerge/>
            <w:tcBorders>
              <w:top w:val="nil"/>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p>
        </w:tc>
        <w:tc>
          <w:tcPr>
            <w:tcW w:w="0" w:type="auto"/>
            <w:vMerge/>
            <w:tcBorders>
              <w:top w:val="nil"/>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İşyeri:                 </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 xml:space="preserve">           50,00 TL </w:t>
            </w:r>
          </w:p>
        </w:tc>
      </w:tr>
      <w:tr w:rsidR="00FA78D5" w:rsidRPr="00FA78D5" w:rsidTr="00FA78D5">
        <w:trPr>
          <w:trHeight w:val="566"/>
        </w:trPr>
        <w:tc>
          <w:tcPr>
            <w:tcW w:w="474" w:type="dxa"/>
            <w:tcBorders>
              <w:top w:val="nil"/>
              <w:left w:val="single" w:sz="4" w:space="0" w:color="auto"/>
              <w:bottom w:val="single" w:sz="4" w:space="0" w:color="000000"/>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7</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Temel üstü vizesi (Devam Ruhsatı) m²</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0,35 TL</w:t>
            </w:r>
          </w:p>
        </w:tc>
      </w:tr>
      <w:tr w:rsidR="00FA78D5" w:rsidRPr="00FA78D5" w:rsidTr="00FA78D5">
        <w:trPr>
          <w:trHeight w:val="566"/>
        </w:trPr>
        <w:tc>
          <w:tcPr>
            <w:tcW w:w="474" w:type="dxa"/>
            <w:tcBorders>
              <w:top w:val="nil"/>
              <w:left w:val="single" w:sz="4" w:space="0" w:color="auto"/>
              <w:bottom w:val="single" w:sz="4" w:space="0" w:color="000000"/>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8</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Bina yıkım izni B.B. başına</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100 TL</w:t>
            </w:r>
          </w:p>
        </w:tc>
      </w:tr>
      <w:tr w:rsidR="00FA78D5" w:rsidRPr="00FA78D5" w:rsidTr="00FA78D5">
        <w:trPr>
          <w:trHeight w:val="283"/>
        </w:trPr>
        <w:tc>
          <w:tcPr>
            <w:tcW w:w="474" w:type="dxa"/>
            <w:vMerge w:val="restart"/>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9</w:t>
            </w:r>
          </w:p>
        </w:tc>
        <w:tc>
          <w:tcPr>
            <w:tcW w:w="5154" w:type="dxa"/>
            <w:vMerge w:val="restart"/>
            <w:tcBorders>
              <w:top w:val="nil"/>
              <w:left w:val="single" w:sz="4" w:space="0" w:color="auto"/>
              <w:bottom w:val="single" w:sz="4" w:space="0" w:color="000000"/>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Tamirat izni B.B. başına</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Konut  :             </w:t>
            </w: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 150,00 TL</w:t>
            </w:r>
          </w:p>
        </w:tc>
      </w:tr>
      <w:tr w:rsidR="00FA78D5" w:rsidRPr="00FA78D5" w:rsidTr="00FA78D5">
        <w:trPr>
          <w:trHeight w:val="249"/>
        </w:trPr>
        <w:tc>
          <w:tcPr>
            <w:tcW w:w="0" w:type="auto"/>
            <w:vMerge/>
            <w:tcBorders>
              <w:top w:val="nil"/>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p>
        </w:tc>
        <w:tc>
          <w:tcPr>
            <w:tcW w:w="0" w:type="auto"/>
            <w:vMerge/>
            <w:tcBorders>
              <w:top w:val="nil"/>
              <w:left w:val="single" w:sz="4" w:space="0" w:color="auto"/>
              <w:bottom w:val="single" w:sz="4" w:space="0" w:color="000000"/>
              <w:right w:val="nil"/>
            </w:tcBorders>
            <w:vAlign w:val="center"/>
            <w:hideMark/>
          </w:tcPr>
          <w:p w:rsidR="00FA78D5" w:rsidRPr="00FA78D5" w:rsidRDefault="00FA78D5" w:rsidP="00FA78D5">
            <w:pPr>
              <w:spacing w:after="0" w:line="240" w:lineRule="auto"/>
              <w:rPr>
                <w:rFonts w:eastAsia="Times New Roman"/>
                <w:lang w:eastAsia="tr-TR"/>
              </w:rPr>
            </w:pP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İşyeri  :              </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 300,00 TL</w:t>
            </w:r>
          </w:p>
        </w:tc>
      </w:tr>
      <w:tr w:rsidR="00FA78D5" w:rsidRPr="00FA78D5" w:rsidTr="00FA78D5">
        <w:trPr>
          <w:trHeight w:val="566"/>
        </w:trPr>
        <w:tc>
          <w:tcPr>
            <w:tcW w:w="474" w:type="dxa"/>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10</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Isı yalıtım vizesi m² </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0,25 TL</w:t>
            </w:r>
          </w:p>
        </w:tc>
      </w:tr>
      <w:tr w:rsidR="00FA78D5" w:rsidRPr="00FA78D5" w:rsidTr="00FA78D5">
        <w:trPr>
          <w:trHeight w:val="566"/>
        </w:trPr>
        <w:tc>
          <w:tcPr>
            <w:tcW w:w="474" w:type="dxa"/>
            <w:tcBorders>
              <w:top w:val="nil"/>
              <w:left w:val="single" w:sz="4" w:space="0" w:color="auto"/>
              <w:bottom w:val="single" w:sz="4" w:space="0" w:color="000000"/>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11</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Asansör tescil harcı (Asansör Başına)</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350 TL</w:t>
            </w:r>
          </w:p>
        </w:tc>
      </w:tr>
      <w:tr w:rsidR="00FA78D5" w:rsidRPr="00FA78D5" w:rsidTr="00FA78D5">
        <w:trPr>
          <w:trHeight w:val="542"/>
        </w:trPr>
        <w:tc>
          <w:tcPr>
            <w:tcW w:w="474" w:type="dxa"/>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12</w:t>
            </w:r>
          </w:p>
        </w:tc>
        <w:tc>
          <w:tcPr>
            <w:tcW w:w="5154" w:type="dxa"/>
            <w:tcBorders>
              <w:top w:val="single" w:sz="4" w:space="0" w:color="auto"/>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İmar durum belgesi harcı m²</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0,4 TL</w:t>
            </w:r>
          </w:p>
        </w:tc>
      </w:tr>
      <w:tr w:rsidR="00FA78D5" w:rsidRPr="00FA78D5" w:rsidTr="00FA78D5">
        <w:trPr>
          <w:trHeight w:val="566"/>
        </w:trPr>
        <w:tc>
          <w:tcPr>
            <w:tcW w:w="474" w:type="dxa"/>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13</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Temel aplikasyon tasdiki m²</w:t>
            </w:r>
          </w:p>
        </w:tc>
        <w:tc>
          <w:tcPr>
            <w:tcW w:w="1776"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0,3 TL</w:t>
            </w:r>
          </w:p>
        </w:tc>
      </w:tr>
      <w:tr w:rsidR="00FA78D5" w:rsidRPr="00FA78D5" w:rsidTr="00FA78D5">
        <w:trPr>
          <w:trHeight w:val="566"/>
        </w:trPr>
        <w:tc>
          <w:tcPr>
            <w:tcW w:w="474" w:type="dxa"/>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14</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Ada ve parsel bazında yapılacak her türlü imar plan tadilatı m²</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2 TL</w:t>
            </w:r>
          </w:p>
        </w:tc>
      </w:tr>
      <w:tr w:rsidR="00FA78D5" w:rsidRPr="00FA78D5" w:rsidTr="00FA78D5">
        <w:trPr>
          <w:trHeight w:val="566"/>
        </w:trPr>
        <w:tc>
          <w:tcPr>
            <w:tcW w:w="474" w:type="dxa"/>
            <w:tcBorders>
              <w:top w:val="nil"/>
              <w:left w:val="single" w:sz="4" w:space="0" w:color="auto"/>
              <w:bottom w:val="single" w:sz="4" w:space="0" w:color="auto"/>
              <w:right w:val="single" w:sz="4" w:space="0" w:color="auto"/>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15</w:t>
            </w:r>
          </w:p>
        </w:tc>
        <w:tc>
          <w:tcPr>
            <w:tcW w:w="5154" w:type="dxa"/>
            <w:tcBorders>
              <w:top w:val="nil"/>
              <w:left w:val="single" w:sz="4" w:space="0" w:color="auto"/>
              <w:bottom w:val="single" w:sz="4" w:space="0" w:color="auto"/>
              <w:right w:val="nil"/>
            </w:tcBorders>
            <w:noWrap/>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Zemin etüt raporu incelenmesi (</w:t>
            </w:r>
            <w:proofErr w:type="spellStart"/>
            <w:r w:rsidRPr="00FA78D5">
              <w:rPr>
                <w:rFonts w:eastAsia="Times New Roman"/>
                <w:lang w:eastAsia="tr-TR"/>
              </w:rPr>
              <w:t>maktuen</w:t>
            </w:r>
            <w:proofErr w:type="spellEnd"/>
            <w:r w:rsidRPr="00FA78D5">
              <w:rPr>
                <w:rFonts w:eastAsia="Times New Roman"/>
                <w:lang w:eastAsia="tr-TR"/>
              </w:rPr>
              <w:t>)</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80 TL</w:t>
            </w:r>
          </w:p>
        </w:tc>
      </w:tr>
      <w:tr w:rsidR="00FA78D5" w:rsidRPr="00FA78D5" w:rsidTr="00FA78D5">
        <w:trPr>
          <w:trHeight w:val="290"/>
        </w:trPr>
        <w:tc>
          <w:tcPr>
            <w:tcW w:w="474" w:type="dxa"/>
            <w:tcBorders>
              <w:top w:val="nil"/>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16</w:t>
            </w:r>
          </w:p>
        </w:tc>
        <w:tc>
          <w:tcPr>
            <w:tcW w:w="5154" w:type="dxa"/>
            <w:tcBorders>
              <w:top w:val="nil"/>
              <w:left w:val="single" w:sz="4" w:space="0" w:color="auto"/>
              <w:bottom w:val="single" w:sz="4" w:space="0" w:color="000000"/>
              <w:right w:val="nil"/>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Zemin etüt arazi harcı (</w:t>
            </w:r>
            <w:proofErr w:type="spellStart"/>
            <w:r w:rsidRPr="00FA78D5">
              <w:rPr>
                <w:rFonts w:eastAsia="Times New Roman"/>
                <w:lang w:eastAsia="tr-TR"/>
              </w:rPr>
              <w:t>Maktuen</w:t>
            </w:r>
            <w:proofErr w:type="spellEnd"/>
            <w:r w:rsidRPr="00FA78D5">
              <w:rPr>
                <w:rFonts w:eastAsia="Times New Roman"/>
                <w:lang w:eastAsia="tr-TR"/>
              </w:rPr>
              <w:t>)</w:t>
            </w:r>
          </w:p>
        </w:tc>
        <w:tc>
          <w:tcPr>
            <w:tcW w:w="1776" w:type="dxa"/>
            <w:tcBorders>
              <w:top w:val="single" w:sz="4" w:space="0" w:color="auto"/>
              <w:left w:val="single" w:sz="4" w:space="0" w:color="auto"/>
              <w:bottom w:val="nil"/>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 </w:t>
            </w:r>
          </w:p>
        </w:tc>
        <w:tc>
          <w:tcPr>
            <w:tcW w:w="2447" w:type="dxa"/>
            <w:tcBorders>
              <w:top w:val="single" w:sz="4" w:space="0" w:color="auto"/>
              <w:left w:val="single" w:sz="4" w:space="0" w:color="auto"/>
              <w:bottom w:val="nil"/>
              <w:right w:val="single" w:sz="4" w:space="0" w:color="auto"/>
            </w:tcBorders>
            <w:noWrap/>
            <w:vAlign w:val="bottom"/>
            <w:hideMark/>
          </w:tcPr>
          <w:p w:rsidR="00FA78D5" w:rsidRPr="00FA78D5" w:rsidRDefault="00FA78D5" w:rsidP="00FA78D5">
            <w:pPr>
              <w:spacing w:after="0" w:line="240" w:lineRule="auto"/>
              <w:ind w:hanging="156"/>
              <w:jc w:val="right"/>
              <w:rPr>
                <w:rFonts w:eastAsia="Times New Roman"/>
                <w:lang w:eastAsia="tr-TR"/>
              </w:rPr>
            </w:pPr>
            <w:r w:rsidRPr="00FA78D5">
              <w:rPr>
                <w:rFonts w:eastAsia="Times New Roman"/>
                <w:lang w:eastAsia="tr-TR"/>
              </w:rPr>
              <w:t> 100 TL</w:t>
            </w:r>
          </w:p>
        </w:tc>
      </w:tr>
      <w:tr w:rsidR="00FA78D5" w:rsidRPr="00FA78D5" w:rsidTr="00FA78D5">
        <w:trPr>
          <w:trHeight w:val="256"/>
        </w:trPr>
        <w:tc>
          <w:tcPr>
            <w:tcW w:w="0" w:type="auto"/>
            <w:vMerge w:val="restart"/>
            <w:tcBorders>
              <w:top w:val="nil"/>
              <w:left w:val="single" w:sz="4" w:space="0" w:color="auto"/>
              <w:bottom w:val="single" w:sz="4" w:space="0" w:color="auto"/>
              <w:right w:val="single" w:sz="4" w:space="0" w:color="auto"/>
            </w:tcBorders>
            <w:vAlign w:val="bottom"/>
          </w:tcPr>
          <w:p w:rsidR="00FA78D5" w:rsidRPr="00FA78D5" w:rsidRDefault="00FA78D5" w:rsidP="00FA78D5">
            <w:pPr>
              <w:spacing w:after="0" w:line="240" w:lineRule="auto"/>
              <w:rPr>
                <w:rFonts w:eastAsia="Times New Roman"/>
                <w:lang w:eastAsia="tr-TR"/>
              </w:rPr>
            </w:pPr>
            <w:r w:rsidRPr="00FA78D5">
              <w:rPr>
                <w:rFonts w:eastAsia="Times New Roman"/>
                <w:lang w:eastAsia="tr-TR"/>
              </w:rPr>
              <w:t>17</w:t>
            </w:r>
          </w:p>
          <w:p w:rsidR="00FA78D5" w:rsidRPr="00FA78D5" w:rsidRDefault="00FA78D5" w:rsidP="00FA78D5">
            <w:pPr>
              <w:spacing w:after="0" w:line="240" w:lineRule="auto"/>
              <w:rPr>
                <w:rFonts w:eastAsia="Times New Roman"/>
                <w:lang w:eastAsia="tr-TR"/>
              </w:rPr>
            </w:pPr>
          </w:p>
        </w:tc>
        <w:tc>
          <w:tcPr>
            <w:tcW w:w="0" w:type="auto"/>
            <w:vMerge w:val="restart"/>
            <w:tcBorders>
              <w:top w:val="nil"/>
              <w:left w:val="single" w:sz="4" w:space="0" w:color="auto"/>
              <w:bottom w:val="single" w:sz="4" w:space="0" w:color="auto"/>
              <w:right w:val="nil"/>
            </w:tcBorders>
            <w:vAlign w:val="bottom"/>
          </w:tcPr>
          <w:p w:rsidR="00FA78D5" w:rsidRPr="00FA78D5" w:rsidRDefault="00FA78D5" w:rsidP="00FA78D5">
            <w:pPr>
              <w:spacing w:after="0" w:line="240" w:lineRule="auto"/>
              <w:rPr>
                <w:rFonts w:eastAsia="Times New Roman"/>
                <w:lang w:eastAsia="tr-TR"/>
              </w:rPr>
            </w:pPr>
            <w:r w:rsidRPr="00FA78D5">
              <w:rPr>
                <w:rFonts w:eastAsia="Times New Roman"/>
                <w:lang w:eastAsia="tr-TR"/>
              </w:rPr>
              <w:t>İnşaat yol işgaliyesi  (Otopark bölgelerine göre)</w:t>
            </w:r>
          </w:p>
          <w:p w:rsidR="00FA78D5" w:rsidRPr="00FA78D5" w:rsidRDefault="00FA78D5" w:rsidP="00FA78D5">
            <w:pPr>
              <w:spacing w:after="0" w:line="240" w:lineRule="auto"/>
              <w:rPr>
                <w:rFonts w:eastAsia="Times New Roman"/>
                <w:lang w:eastAsia="tr-TR"/>
              </w:rPr>
            </w:pP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 Bölge</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0,80 TL</w:t>
            </w:r>
          </w:p>
        </w:tc>
      </w:tr>
      <w:tr w:rsidR="00FA78D5" w:rsidRPr="00FA78D5" w:rsidTr="00FA78D5">
        <w:trPr>
          <w:trHeight w:val="249"/>
        </w:trPr>
        <w:tc>
          <w:tcPr>
            <w:tcW w:w="0" w:type="auto"/>
            <w:vMerge/>
            <w:tcBorders>
              <w:top w:val="nil"/>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p>
        </w:tc>
        <w:tc>
          <w:tcPr>
            <w:tcW w:w="0" w:type="auto"/>
            <w:vMerge/>
            <w:tcBorders>
              <w:top w:val="nil"/>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2. Bölge</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0,70 TL</w:t>
            </w:r>
          </w:p>
        </w:tc>
      </w:tr>
      <w:tr w:rsidR="00FA78D5" w:rsidRPr="00FA78D5" w:rsidTr="00FA78D5">
        <w:trPr>
          <w:trHeight w:val="249"/>
        </w:trPr>
        <w:tc>
          <w:tcPr>
            <w:tcW w:w="0" w:type="auto"/>
            <w:vMerge/>
            <w:tcBorders>
              <w:top w:val="nil"/>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p>
        </w:tc>
        <w:tc>
          <w:tcPr>
            <w:tcW w:w="0" w:type="auto"/>
            <w:vMerge/>
            <w:tcBorders>
              <w:top w:val="nil"/>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3. Bölge</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0,65 TL</w:t>
            </w:r>
          </w:p>
        </w:tc>
      </w:tr>
      <w:tr w:rsidR="00FA78D5" w:rsidRPr="00FA78D5" w:rsidTr="00FA78D5">
        <w:trPr>
          <w:trHeight w:val="249"/>
        </w:trPr>
        <w:tc>
          <w:tcPr>
            <w:tcW w:w="0" w:type="auto"/>
            <w:vMerge/>
            <w:tcBorders>
              <w:top w:val="nil"/>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p>
        </w:tc>
        <w:tc>
          <w:tcPr>
            <w:tcW w:w="0" w:type="auto"/>
            <w:vMerge/>
            <w:tcBorders>
              <w:top w:val="nil"/>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4. Bölge</w:t>
            </w: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0,60 TL</w:t>
            </w:r>
          </w:p>
        </w:tc>
      </w:tr>
      <w:tr w:rsidR="00FA78D5" w:rsidRPr="00FA78D5" w:rsidTr="00FA78D5">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18</w:t>
            </w:r>
          </w:p>
        </w:tc>
        <w:tc>
          <w:tcPr>
            <w:tcW w:w="0" w:type="auto"/>
            <w:tcBorders>
              <w:top w:val="single" w:sz="4" w:space="0" w:color="auto"/>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Ekspertiz raporu (Dosya başına)</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proofErr w:type="spellStart"/>
            <w:r w:rsidRPr="00FA78D5">
              <w:rPr>
                <w:rFonts w:eastAsia="Times New Roman"/>
                <w:lang w:eastAsia="tr-TR"/>
              </w:rPr>
              <w:t>Maktuen</w:t>
            </w:r>
            <w:proofErr w:type="spellEnd"/>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20,00 TL</w:t>
            </w:r>
          </w:p>
        </w:tc>
      </w:tr>
      <w:tr w:rsidR="00FA78D5" w:rsidRPr="00FA78D5" w:rsidTr="00FA78D5">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19</w:t>
            </w:r>
          </w:p>
        </w:tc>
        <w:tc>
          <w:tcPr>
            <w:tcW w:w="0" w:type="auto"/>
            <w:tcBorders>
              <w:top w:val="single" w:sz="4" w:space="0" w:color="auto"/>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İmar plan tadilatı ilk başvuru</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lang w:eastAsia="tr-TR"/>
              </w:rPr>
            </w:pPr>
            <w:proofErr w:type="spellStart"/>
            <w:r w:rsidRPr="00FA78D5">
              <w:rPr>
                <w:rFonts w:eastAsia="Times New Roman"/>
                <w:lang w:eastAsia="tr-TR"/>
              </w:rPr>
              <w:t>Maktuen</w:t>
            </w:r>
            <w:proofErr w:type="spellEnd"/>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300 TL</w:t>
            </w:r>
          </w:p>
        </w:tc>
      </w:tr>
      <w:tr w:rsidR="00FA78D5" w:rsidRPr="00FA78D5" w:rsidTr="00FA78D5">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20</w:t>
            </w:r>
          </w:p>
        </w:tc>
        <w:tc>
          <w:tcPr>
            <w:tcW w:w="0" w:type="auto"/>
            <w:tcBorders>
              <w:top w:val="single" w:sz="4" w:space="0" w:color="auto"/>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Bina iskan kontrolü tekrarı halinde B.B. başına</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20 TL</w:t>
            </w:r>
          </w:p>
        </w:tc>
      </w:tr>
      <w:tr w:rsidR="00FA78D5" w:rsidRPr="00FA78D5" w:rsidTr="00FA78D5">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21</w:t>
            </w:r>
          </w:p>
        </w:tc>
        <w:tc>
          <w:tcPr>
            <w:tcW w:w="0" w:type="auto"/>
            <w:tcBorders>
              <w:top w:val="single" w:sz="4" w:space="0" w:color="auto"/>
              <w:left w:val="single" w:sz="4" w:space="0" w:color="auto"/>
              <w:bottom w:val="single" w:sz="4" w:space="0" w:color="auto"/>
              <w:right w:val="nil"/>
            </w:tcBorders>
            <w:vAlign w:val="center"/>
            <w:hideMark/>
          </w:tcPr>
          <w:p w:rsidR="00FA78D5" w:rsidRPr="00FA78D5" w:rsidRDefault="00FA78D5" w:rsidP="00FA78D5">
            <w:pPr>
              <w:spacing w:after="0" w:line="240" w:lineRule="auto"/>
              <w:rPr>
                <w:rFonts w:eastAsia="Times New Roman"/>
                <w:lang w:eastAsia="tr-TR"/>
              </w:rPr>
            </w:pPr>
            <w:r w:rsidRPr="00FA78D5">
              <w:rPr>
                <w:rFonts w:eastAsia="Times New Roman"/>
                <w:lang w:eastAsia="tr-TR"/>
              </w:rPr>
              <w:t>Asansör yıllık kontrol ücreti</w:t>
            </w:r>
          </w:p>
        </w:tc>
        <w:tc>
          <w:tcPr>
            <w:tcW w:w="1776"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rPr>
                <w:rFonts w:eastAsia="Times New Roman"/>
                <w:sz w:val="20"/>
                <w:szCs w:val="20"/>
                <w:lang w:eastAsia="tr-TR"/>
              </w:rPr>
            </w:pPr>
          </w:p>
        </w:tc>
        <w:tc>
          <w:tcPr>
            <w:tcW w:w="2447" w:type="dxa"/>
            <w:tcBorders>
              <w:top w:val="single" w:sz="4" w:space="0" w:color="auto"/>
              <w:left w:val="single" w:sz="4" w:space="0" w:color="auto"/>
              <w:bottom w:val="single" w:sz="4" w:space="0" w:color="auto"/>
              <w:right w:val="single" w:sz="4" w:space="0" w:color="auto"/>
            </w:tcBorders>
            <w:noWrap/>
            <w:vAlign w:val="bottom"/>
            <w:hideMark/>
          </w:tcPr>
          <w:p w:rsidR="00FA78D5" w:rsidRPr="00FA78D5" w:rsidRDefault="00FA78D5" w:rsidP="00FA78D5">
            <w:pPr>
              <w:spacing w:after="0" w:line="240" w:lineRule="auto"/>
              <w:jc w:val="right"/>
              <w:rPr>
                <w:rFonts w:eastAsia="Times New Roman"/>
                <w:lang w:eastAsia="tr-TR"/>
              </w:rPr>
            </w:pPr>
            <w:r w:rsidRPr="00FA78D5">
              <w:rPr>
                <w:rFonts w:eastAsia="Times New Roman"/>
                <w:lang w:eastAsia="tr-TR"/>
              </w:rPr>
              <w:t>150 TL+KDV</w:t>
            </w:r>
          </w:p>
        </w:tc>
      </w:tr>
    </w:tbl>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spacing w:after="0" w:line="240" w:lineRule="auto"/>
        <w:jc w:val="center"/>
        <w:rPr>
          <w:rFonts w:eastAsia="Times New Roman"/>
          <w:b/>
          <w:u w:val="single"/>
          <w:lang w:eastAsia="tr-TR"/>
        </w:rPr>
      </w:pPr>
      <w:r w:rsidRPr="00FA78D5">
        <w:rPr>
          <w:rFonts w:eastAsia="Times New Roman"/>
          <w:b/>
          <w:u w:val="single"/>
          <w:lang w:eastAsia="tr-TR"/>
        </w:rPr>
        <w:t>KÜLTÜR VE SOSYAL İŞLER MÜDÜRLÜĞÜ</w:t>
      </w:r>
    </w:p>
    <w:p w:rsidR="00FA78D5" w:rsidRPr="00FA78D5" w:rsidRDefault="00FA78D5" w:rsidP="00FA78D5">
      <w:pPr>
        <w:spacing w:after="0" w:line="240" w:lineRule="auto"/>
        <w:rPr>
          <w:rFonts w:eastAsia="Times New Roman"/>
          <w:b/>
          <w:u w:val="single"/>
          <w:lang w:eastAsia="tr-TR"/>
        </w:rPr>
      </w:pPr>
    </w:p>
    <w:p w:rsidR="00FA78D5" w:rsidRPr="00FA78D5" w:rsidRDefault="00FA78D5" w:rsidP="00FA78D5">
      <w:pPr>
        <w:tabs>
          <w:tab w:val="left" w:pos="7200"/>
        </w:tabs>
        <w:spacing w:after="0" w:line="240" w:lineRule="auto"/>
        <w:rPr>
          <w:rFonts w:eastAsia="Times New Roman"/>
          <w:b/>
          <w:lang w:eastAsia="tr-TR"/>
        </w:rPr>
      </w:pPr>
      <w:r w:rsidRPr="00FA78D5">
        <w:rPr>
          <w:rFonts w:eastAsia="Times New Roman"/>
          <w:b/>
          <w:lang w:eastAsia="tr-TR"/>
        </w:rPr>
        <w:t>MEHTER</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Şehir İçi                                             500,00 TL</w:t>
      </w:r>
    </w:p>
    <w:p w:rsidR="00FA78D5" w:rsidRPr="00FA78D5" w:rsidRDefault="00FA78D5" w:rsidP="00FA78D5">
      <w:pPr>
        <w:tabs>
          <w:tab w:val="left" w:pos="7200"/>
        </w:tabs>
        <w:spacing w:after="0" w:line="240" w:lineRule="auto"/>
        <w:rPr>
          <w:rFonts w:eastAsia="Times New Roman"/>
          <w:lang w:eastAsia="tr-TR"/>
        </w:rPr>
      </w:pPr>
      <w:r w:rsidRPr="00FA78D5">
        <w:rPr>
          <w:rFonts w:eastAsia="Times New Roman"/>
          <w:lang w:eastAsia="tr-TR"/>
        </w:rPr>
        <w:t>Şehir Dışı                                         1000,00 TL</w:t>
      </w:r>
    </w:p>
    <w:p w:rsidR="00FA78D5" w:rsidRPr="00FA78D5" w:rsidRDefault="00FA78D5" w:rsidP="00FA78D5">
      <w:pPr>
        <w:tabs>
          <w:tab w:val="left" w:pos="7200"/>
        </w:tabs>
        <w:spacing w:after="0" w:line="240" w:lineRule="auto"/>
        <w:rPr>
          <w:rFonts w:eastAsia="Times New Roman"/>
          <w:b/>
          <w:lang w:eastAsia="tr-TR"/>
        </w:rPr>
      </w:pPr>
      <w:r w:rsidRPr="00FA78D5">
        <w:rPr>
          <w:rFonts w:eastAsia="Times New Roman"/>
          <w:b/>
          <w:lang w:eastAsia="tr-TR"/>
        </w:rPr>
        <w:t xml:space="preserve">  </w:t>
      </w: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tabs>
          <w:tab w:val="left" w:pos="7200"/>
        </w:tabs>
        <w:spacing w:after="0" w:line="240" w:lineRule="auto"/>
        <w:jc w:val="center"/>
        <w:rPr>
          <w:rFonts w:eastAsia="Times New Roman"/>
          <w:b/>
          <w:u w:val="single"/>
          <w:lang w:eastAsia="tr-TR"/>
        </w:rPr>
      </w:pPr>
      <w:r w:rsidRPr="00FA78D5">
        <w:rPr>
          <w:rFonts w:eastAsia="Times New Roman"/>
          <w:b/>
          <w:u w:val="single"/>
          <w:lang w:eastAsia="tr-TR"/>
        </w:rPr>
        <w:t>İŞLETME VE İŞTİRAKLER MÜDÜRLÜĞÜ</w:t>
      </w:r>
    </w:p>
    <w:p w:rsidR="00FA78D5" w:rsidRDefault="00FA78D5" w:rsidP="00FA78D5">
      <w:pPr>
        <w:tabs>
          <w:tab w:val="left" w:pos="7200"/>
        </w:tabs>
        <w:spacing w:after="0" w:line="240" w:lineRule="auto"/>
        <w:rPr>
          <w:rFonts w:eastAsia="Times New Roman"/>
          <w:b/>
          <w:lang w:eastAsia="tr-TR"/>
        </w:rPr>
      </w:pPr>
    </w:p>
    <w:p w:rsidR="00FA78D5" w:rsidRPr="00FA78D5" w:rsidRDefault="00FA78D5" w:rsidP="00FA78D5">
      <w:pPr>
        <w:tabs>
          <w:tab w:val="left" w:pos="7200"/>
        </w:tabs>
        <w:spacing w:after="0" w:line="240" w:lineRule="auto"/>
        <w:rPr>
          <w:rFonts w:eastAsia="Times New Roman"/>
          <w:b/>
          <w:lang w:eastAsia="tr-TR"/>
        </w:rPr>
      </w:pPr>
    </w:p>
    <w:p w:rsidR="00FA78D5" w:rsidRPr="00FA78D5" w:rsidRDefault="00FA78D5" w:rsidP="00FA78D5">
      <w:pPr>
        <w:tabs>
          <w:tab w:val="left" w:pos="7200"/>
        </w:tabs>
        <w:spacing w:after="0" w:line="240" w:lineRule="auto"/>
        <w:rPr>
          <w:rFonts w:eastAsia="Times New Roman"/>
          <w:b/>
          <w:lang w:eastAsia="tr-TR"/>
        </w:rPr>
      </w:pPr>
      <w:r w:rsidRPr="00FA78D5">
        <w:rPr>
          <w:rFonts w:eastAsia="Times New Roman"/>
          <w:b/>
          <w:lang w:eastAsia="tr-TR"/>
        </w:rPr>
        <w:t>Halk Ekmek Fabrikası</w:t>
      </w:r>
    </w:p>
    <w:p w:rsidR="00FA78D5" w:rsidRPr="00FA78D5" w:rsidRDefault="00FA78D5" w:rsidP="00FA78D5">
      <w:pPr>
        <w:tabs>
          <w:tab w:val="left" w:pos="3660"/>
        </w:tabs>
        <w:spacing w:before="100" w:beforeAutospacing="1" w:after="100" w:afterAutospacing="1" w:line="240" w:lineRule="auto"/>
      </w:pPr>
      <w:r w:rsidRPr="00FA78D5">
        <w:t>Ekmek 1 Adet</w:t>
      </w:r>
      <w:r w:rsidRPr="00FA78D5">
        <w:tab/>
        <w:t>0,50 TL</w:t>
      </w:r>
    </w:p>
    <w:p w:rsidR="00FA78D5" w:rsidRPr="00FA78D5" w:rsidRDefault="00FA78D5" w:rsidP="00FA78D5">
      <w:pPr>
        <w:tabs>
          <w:tab w:val="left" w:pos="3660"/>
        </w:tabs>
        <w:spacing w:before="100" w:beforeAutospacing="1" w:after="100" w:afterAutospacing="1" w:line="240" w:lineRule="auto"/>
      </w:pPr>
      <w:r w:rsidRPr="00FA78D5">
        <w:t>Iskarta Ekmek</w:t>
      </w:r>
      <w:r w:rsidRPr="00FA78D5">
        <w:tab/>
        <w:t>0,20 TL</w:t>
      </w:r>
    </w:p>
    <w:p w:rsidR="00FA78D5" w:rsidRPr="00FA78D5" w:rsidRDefault="00FA78D5" w:rsidP="00FA78D5">
      <w:pPr>
        <w:tabs>
          <w:tab w:val="left" w:pos="3660"/>
        </w:tabs>
        <w:spacing w:before="100" w:beforeAutospacing="1" w:after="100" w:afterAutospacing="1" w:line="240" w:lineRule="auto"/>
      </w:pPr>
      <w:r w:rsidRPr="00FA78D5">
        <w:t>Boş Çuval</w:t>
      </w:r>
      <w:r w:rsidRPr="00FA78D5">
        <w:tab/>
        <w:t>0,20 TL</w:t>
      </w:r>
    </w:p>
    <w:p w:rsidR="00FA78D5" w:rsidRPr="00FA78D5" w:rsidRDefault="00FA78D5" w:rsidP="00FA78D5">
      <w:pPr>
        <w:spacing w:before="100" w:beforeAutospacing="1" w:after="100" w:afterAutospacing="1" w:line="240" w:lineRule="auto"/>
      </w:pPr>
      <w:r w:rsidRPr="00FA78D5">
        <w:t>Bayii Karı</w:t>
      </w:r>
      <w:r w:rsidRPr="00FA78D5">
        <w:tab/>
      </w:r>
      <w:r w:rsidRPr="00FA78D5">
        <w:tab/>
      </w:r>
      <w:r w:rsidRPr="00FA78D5">
        <w:tab/>
      </w:r>
      <w:r w:rsidRPr="00FA78D5">
        <w:tab/>
        <w:t xml:space="preserve">  0,08 TL</w:t>
      </w:r>
    </w:p>
    <w:p w:rsidR="00FA78D5" w:rsidRPr="00FA78D5" w:rsidRDefault="00FA78D5" w:rsidP="00FA78D5">
      <w:pPr>
        <w:tabs>
          <w:tab w:val="left" w:pos="3660"/>
        </w:tabs>
        <w:spacing w:before="100" w:beforeAutospacing="1" w:after="100" w:afterAutospacing="1" w:line="240" w:lineRule="auto"/>
      </w:pPr>
      <w:r w:rsidRPr="00FA78D5">
        <w:t>Niğde Gazozu</w:t>
      </w:r>
      <w:r w:rsidRPr="00FA78D5">
        <w:tab/>
        <w:t>1,00 TL</w:t>
      </w:r>
    </w:p>
    <w:p w:rsidR="00FA78D5" w:rsidRPr="00FA78D5" w:rsidRDefault="00FA78D5" w:rsidP="00FA78D5">
      <w:pPr>
        <w:tabs>
          <w:tab w:val="left" w:pos="3660"/>
        </w:tabs>
        <w:spacing w:before="100" w:beforeAutospacing="1" w:after="100" w:afterAutospacing="1" w:line="240" w:lineRule="auto"/>
      </w:pPr>
      <w:r w:rsidRPr="00FA78D5">
        <w:lastRenderedPageBreak/>
        <w:t>Kutu Kola</w:t>
      </w:r>
      <w:r w:rsidRPr="00FA78D5">
        <w:tab/>
        <w:t>1,50 TL</w:t>
      </w:r>
    </w:p>
    <w:p w:rsidR="00FA78D5" w:rsidRPr="00FA78D5" w:rsidRDefault="00FA78D5" w:rsidP="00FA78D5">
      <w:pPr>
        <w:tabs>
          <w:tab w:val="left" w:pos="3660"/>
        </w:tabs>
        <w:spacing w:before="100" w:beforeAutospacing="1" w:after="100" w:afterAutospacing="1" w:line="240" w:lineRule="auto"/>
      </w:pPr>
      <w:r w:rsidRPr="00FA78D5">
        <w:t>Maden Suyu</w:t>
      </w:r>
      <w:r w:rsidRPr="00FA78D5">
        <w:tab/>
        <w:t>0,50 TL</w:t>
      </w:r>
    </w:p>
    <w:p w:rsidR="00FA78D5" w:rsidRPr="00FA78D5" w:rsidRDefault="00FA78D5" w:rsidP="00FA78D5">
      <w:pPr>
        <w:tabs>
          <w:tab w:val="left" w:pos="3660"/>
        </w:tabs>
        <w:spacing w:before="100" w:beforeAutospacing="1" w:after="100" w:afterAutospacing="1" w:line="240" w:lineRule="auto"/>
      </w:pPr>
      <w:r w:rsidRPr="00FA78D5">
        <w:t>Su</w:t>
      </w:r>
      <w:r w:rsidRPr="00FA78D5">
        <w:tab/>
        <w:t>0,50 TL</w:t>
      </w:r>
    </w:p>
    <w:p w:rsidR="00FA78D5" w:rsidRPr="00FA78D5" w:rsidRDefault="00FA78D5" w:rsidP="00FA78D5">
      <w:pPr>
        <w:tabs>
          <w:tab w:val="left" w:pos="3660"/>
        </w:tabs>
        <w:spacing w:before="100" w:beforeAutospacing="1" w:after="100" w:afterAutospacing="1" w:line="240" w:lineRule="auto"/>
      </w:pPr>
      <w:r w:rsidRPr="00FA78D5">
        <w:t>Çay</w:t>
      </w:r>
      <w:r w:rsidRPr="00FA78D5">
        <w:tab/>
        <w:t>0,50 TL</w:t>
      </w:r>
    </w:p>
    <w:p w:rsidR="00FA78D5" w:rsidRPr="00FA78D5" w:rsidRDefault="00FA78D5" w:rsidP="00FA78D5">
      <w:pPr>
        <w:tabs>
          <w:tab w:val="left" w:pos="3660"/>
        </w:tabs>
        <w:spacing w:before="100" w:beforeAutospacing="1" w:after="100" w:afterAutospacing="1" w:line="240" w:lineRule="auto"/>
      </w:pPr>
      <w:proofErr w:type="spellStart"/>
      <w:r w:rsidRPr="00FA78D5">
        <w:t>Oralet</w:t>
      </w:r>
      <w:proofErr w:type="spellEnd"/>
      <w:r w:rsidRPr="00FA78D5">
        <w:t xml:space="preserve"> (Limon)                                     0,50 TL</w:t>
      </w:r>
    </w:p>
    <w:p w:rsidR="00FA78D5" w:rsidRDefault="00FA78D5" w:rsidP="00FA78D5">
      <w:pPr>
        <w:tabs>
          <w:tab w:val="left" w:pos="3261"/>
        </w:tabs>
        <w:spacing w:before="100" w:beforeAutospacing="1" w:after="100" w:afterAutospacing="1" w:line="240" w:lineRule="auto"/>
      </w:pPr>
      <w:r w:rsidRPr="00FA78D5">
        <w:t>Kızılkanat Kapalı Otoparkı</w:t>
      </w:r>
      <w:r w:rsidRPr="00FA78D5">
        <w:tab/>
        <w:t>2.640,00 TL</w:t>
      </w:r>
      <w:r w:rsidRPr="00FA78D5">
        <w:tab/>
      </w:r>
    </w:p>
    <w:p w:rsidR="00411375" w:rsidRDefault="00411375" w:rsidP="00FA78D5">
      <w:pPr>
        <w:spacing w:after="0" w:line="240" w:lineRule="auto"/>
        <w:jc w:val="center"/>
        <w:rPr>
          <w:rFonts w:eastAsia="Times New Roman"/>
          <w:b/>
          <w:u w:val="single"/>
          <w:lang w:eastAsia="tr-TR"/>
        </w:rPr>
      </w:pPr>
    </w:p>
    <w:p w:rsidR="00FA78D5" w:rsidRPr="00FA78D5" w:rsidRDefault="00FA78D5" w:rsidP="00FA78D5">
      <w:pPr>
        <w:spacing w:after="0" w:line="240" w:lineRule="auto"/>
        <w:jc w:val="center"/>
        <w:rPr>
          <w:rFonts w:eastAsia="Times New Roman"/>
          <w:b/>
          <w:u w:val="single"/>
          <w:lang w:eastAsia="tr-TR"/>
        </w:rPr>
      </w:pPr>
      <w:r w:rsidRPr="00FA78D5">
        <w:rPr>
          <w:rFonts w:eastAsia="Times New Roman"/>
          <w:b/>
          <w:u w:val="single"/>
          <w:lang w:eastAsia="tr-TR"/>
        </w:rPr>
        <w:t>FEN İŞLERİ MÜDÜRLÜĞÜ</w:t>
      </w:r>
    </w:p>
    <w:p w:rsidR="00FA78D5" w:rsidRPr="00FA78D5" w:rsidRDefault="00FA78D5" w:rsidP="00FA78D5">
      <w:pPr>
        <w:spacing w:after="0" w:line="240" w:lineRule="auto"/>
        <w:rPr>
          <w:rFonts w:eastAsia="Times New Roman"/>
          <w:b/>
          <w:u w:val="single"/>
          <w:lang w:eastAsia="tr-TR"/>
        </w:rPr>
      </w:pP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 xml:space="preserve">936 </w:t>
      </w:r>
      <w:proofErr w:type="spellStart"/>
      <w:r w:rsidRPr="00FA78D5">
        <w:rPr>
          <w:rFonts w:eastAsia="Times New Roman"/>
          <w:lang w:eastAsia="tr-TR"/>
        </w:rPr>
        <w:t>Loder</w:t>
      </w:r>
      <w:proofErr w:type="spellEnd"/>
      <w:r w:rsidRPr="00FA78D5">
        <w:rPr>
          <w:rFonts w:eastAsia="Times New Roman"/>
          <w:lang w:eastAsia="tr-TR"/>
        </w:rPr>
        <w:t xml:space="preserve"> kepçe</w:t>
      </w:r>
      <w:r w:rsidRPr="00FA78D5">
        <w:rPr>
          <w:rFonts w:eastAsia="Times New Roman"/>
          <w:lang w:eastAsia="tr-TR"/>
        </w:rPr>
        <w:tab/>
        <w:t>1 saat</w:t>
      </w:r>
      <w:r w:rsidRPr="00FA78D5">
        <w:rPr>
          <w:rFonts w:eastAsia="Times New Roman"/>
          <w:lang w:eastAsia="tr-TR"/>
        </w:rPr>
        <w:tab/>
        <w:t>450,00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 xml:space="preserve">966 </w:t>
      </w:r>
      <w:proofErr w:type="spellStart"/>
      <w:r w:rsidRPr="00FA78D5">
        <w:rPr>
          <w:rFonts w:eastAsia="Times New Roman"/>
          <w:lang w:eastAsia="tr-TR"/>
        </w:rPr>
        <w:t>Loder</w:t>
      </w:r>
      <w:proofErr w:type="spellEnd"/>
      <w:r w:rsidRPr="00FA78D5">
        <w:rPr>
          <w:rFonts w:eastAsia="Times New Roman"/>
          <w:lang w:eastAsia="tr-TR"/>
        </w:rPr>
        <w:t xml:space="preserve"> kepçe </w:t>
      </w:r>
      <w:r w:rsidRPr="00FA78D5">
        <w:rPr>
          <w:rFonts w:eastAsia="Times New Roman"/>
          <w:lang w:eastAsia="tr-TR"/>
        </w:rPr>
        <w:tab/>
        <w:t xml:space="preserve">1 saat </w:t>
      </w:r>
      <w:r w:rsidRPr="00FA78D5">
        <w:rPr>
          <w:rFonts w:eastAsia="Times New Roman"/>
          <w:lang w:eastAsia="tr-TR"/>
        </w:rPr>
        <w:tab/>
        <w:t>450,00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Silindir (demir bandajlı)</w:t>
      </w:r>
      <w:r w:rsidRPr="00FA78D5">
        <w:rPr>
          <w:rFonts w:eastAsia="Times New Roman"/>
          <w:lang w:eastAsia="tr-TR"/>
        </w:rPr>
        <w:tab/>
        <w:t>1 saat</w:t>
      </w:r>
      <w:r w:rsidRPr="00FA78D5">
        <w:rPr>
          <w:rFonts w:eastAsia="Times New Roman"/>
          <w:lang w:eastAsia="tr-TR"/>
        </w:rPr>
        <w:tab/>
        <w:t>400,00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120-G Greyder</w:t>
      </w:r>
      <w:r w:rsidRPr="00FA78D5">
        <w:rPr>
          <w:rFonts w:eastAsia="Times New Roman"/>
          <w:lang w:eastAsia="tr-TR"/>
        </w:rPr>
        <w:tab/>
        <w:t>1 saat</w:t>
      </w:r>
      <w:r w:rsidRPr="00FA78D5">
        <w:rPr>
          <w:rFonts w:eastAsia="Times New Roman"/>
          <w:lang w:eastAsia="tr-TR"/>
        </w:rPr>
        <w:tab/>
        <w:t>450,00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 xml:space="preserve">120-H </w:t>
      </w:r>
      <w:proofErr w:type="spellStart"/>
      <w:r w:rsidRPr="00FA78D5">
        <w:rPr>
          <w:rFonts w:eastAsia="Times New Roman"/>
          <w:lang w:eastAsia="tr-TR"/>
        </w:rPr>
        <w:t>Grayder</w:t>
      </w:r>
      <w:proofErr w:type="spellEnd"/>
      <w:r w:rsidRPr="00FA78D5">
        <w:rPr>
          <w:rFonts w:eastAsia="Times New Roman"/>
          <w:lang w:eastAsia="tr-TR"/>
        </w:rPr>
        <w:tab/>
        <w:t>1 saat</w:t>
      </w:r>
      <w:r w:rsidRPr="00FA78D5">
        <w:rPr>
          <w:rFonts w:eastAsia="Times New Roman"/>
          <w:lang w:eastAsia="tr-TR"/>
        </w:rPr>
        <w:tab/>
        <w:t>450,00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 xml:space="preserve">140-H </w:t>
      </w:r>
      <w:proofErr w:type="spellStart"/>
      <w:r w:rsidRPr="00FA78D5">
        <w:rPr>
          <w:rFonts w:eastAsia="Times New Roman"/>
          <w:lang w:eastAsia="tr-TR"/>
        </w:rPr>
        <w:t>Grayder</w:t>
      </w:r>
      <w:proofErr w:type="spellEnd"/>
      <w:r w:rsidRPr="00FA78D5">
        <w:rPr>
          <w:rFonts w:eastAsia="Times New Roman"/>
          <w:lang w:eastAsia="tr-TR"/>
        </w:rPr>
        <w:tab/>
        <w:t>1 saat</w:t>
      </w:r>
      <w:r w:rsidRPr="00FA78D5">
        <w:rPr>
          <w:rFonts w:eastAsia="Times New Roman"/>
          <w:lang w:eastAsia="tr-TR"/>
        </w:rPr>
        <w:tab/>
        <w:t>450,00 TL</w:t>
      </w:r>
    </w:p>
    <w:p w:rsidR="00FA78D5" w:rsidRPr="00FA78D5" w:rsidRDefault="00FA78D5" w:rsidP="00FA78D5">
      <w:pPr>
        <w:tabs>
          <w:tab w:val="left" w:pos="4320"/>
          <w:tab w:val="left" w:pos="6946"/>
        </w:tabs>
        <w:spacing w:after="0" w:line="240" w:lineRule="auto"/>
        <w:rPr>
          <w:rFonts w:eastAsia="Times New Roman"/>
          <w:lang w:eastAsia="tr-TR"/>
        </w:rPr>
      </w:pPr>
      <w:r w:rsidRPr="00FA78D5">
        <w:rPr>
          <w:rFonts w:eastAsia="Times New Roman"/>
          <w:lang w:eastAsia="tr-TR"/>
        </w:rPr>
        <w:t>Tır çekici                                                 (20 km dâhil)</w:t>
      </w:r>
      <w:r w:rsidRPr="00FA78D5">
        <w:rPr>
          <w:rFonts w:eastAsia="Times New Roman"/>
          <w:lang w:eastAsia="tr-TR"/>
        </w:rPr>
        <w:tab/>
        <w:t xml:space="preserve"> 1.000,00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 xml:space="preserve">4x4 </w:t>
      </w:r>
      <w:proofErr w:type="spellStart"/>
      <w:r w:rsidRPr="00FA78D5">
        <w:rPr>
          <w:rFonts w:eastAsia="Times New Roman"/>
          <w:lang w:eastAsia="tr-TR"/>
        </w:rPr>
        <w:t>Hidromek</w:t>
      </w:r>
      <w:proofErr w:type="spellEnd"/>
      <w:r w:rsidRPr="00FA78D5">
        <w:rPr>
          <w:rFonts w:eastAsia="Times New Roman"/>
          <w:lang w:eastAsia="tr-TR"/>
        </w:rPr>
        <w:t xml:space="preserve"> kepçe</w:t>
      </w:r>
      <w:r w:rsidRPr="00FA78D5">
        <w:rPr>
          <w:rFonts w:eastAsia="Times New Roman"/>
          <w:lang w:eastAsia="tr-TR"/>
        </w:rPr>
        <w:tab/>
        <w:t>1 saat</w:t>
      </w:r>
      <w:r w:rsidRPr="00FA78D5">
        <w:rPr>
          <w:rFonts w:eastAsia="Times New Roman"/>
          <w:lang w:eastAsia="tr-TR"/>
        </w:rPr>
        <w:tab/>
        <w:t>350,00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Silindir (lastikli)</w:t>
      </w:r>
      <w:r w:rsidRPr="00FA78D5">
        <w:rPr>
          <w:rFonts w:eastAsia="Times New Roman"/>
          <w:lang w:eastAsia="tr-TR"/>
        </w:rPr>
        <w:tab/>
        <w:t>1 saat</w:t>
      </w:r>
      <w:r w:rsidRPr="00FA78D5">
        <w:rPr>
          <w:rFonts w:eastAsia="Times New Roman"/>
          <w:lang w:eastAsia="tr-TR"/>
        </w:rPr>
        <w:tab/>
        <w:t>400,00 TL</w:t>
      </w:r>
    </w:p>
    <w:p w:rsidR="00FA78D5" w:rsidRPr="00FA78D5" w:rsidRDefault="00FA78D5" w:rsidP="00FA78D5">
      <w:pPr>
        <w:tabs>
          <w:tab w:val="left" w:pos="4320"/>
          <w:tab w:val="left" w:pos="7200"/>
        </w:tabs>
        <w:spacing w:after="0" w:line="240" w:lineRule="auto"/>
        <w:rPr>
          <w:rFonts w:eastAsia="Times New Roman"/>
          <w:lang w:eastAsia="tr-TR"/>
        </w:rPr>
      </w:pPr>
      <w:proofErr w:type="spellStart"/>
      <w:r w:rsidRPr="00FA78D5">
        <w:rPr>
          <w:rFonts w:eastAsia="Times New Roman"/>
          <w:lang w:eastAsia="tr-TR"/>
        </w:rPr>
        <w:t>Foklift</w:t>
      </w:r>
      <w:proofErr w:type="spellEnd"/>
      <w:r w:rsidRPr="00FA78D5">
        <w:rPr>
          <w:rFonts w:eastAsia="Times New Roman"/>
          <w:lang w:eastAsia="tr-TR"/>
        </w:rPr>
        <w:t xml:space="preserve"> Kırıcı</w:t>
      </w:r>
      <w:r w:rsidRPr="00FA78D5">
        <w:rPr>
          <w:rFonts w:eastAsia="Times New Roman"/>
          <w:lang w:eastAsia="tr-TR"/>
        </w:rPr>
        <w:tab/>
        <w:t>1 saat</w:t>
      </w:r>
      <w:r w:rsidRPr="00FA78D5">
        <w:rPr>
          <w:rFonts w:eastAsia="Times New Roman"/>
          <w:lang w:eastAsia="tr-TR"/>
        </w:rPr>
        <w:tab/>
        <w:t>230,00 TL</w:t>
      </w:r>
    </w:p>
    <w:p w:rsidR="00FA78D5" w:rsidRPr="00FA78D5" w:rsidRDefault="00FA78D5" w:rsidP="00FA78D5">
      <w:pPr>
        <w:tabs>
          <w:tab w:val="left" w:pos="4320"/>
          <w:tab w:val="left" w:pos="7200"/>
        </w:tabs>
        <w:spacing w:after="0" w:line="240" w:lineRule="auto"/>
        <w:rPr>
          <w:rFonts w:eastAsia="Times New Roman"/>
          <w:lang w:eastAsia="tr-TR"/>
        </w:rPr>
      </w:pPr>
      <w:proofErr w:type="spellStart"/>
      <w:r w:rsidRPr="00FA78D5">
        <w:rPr>
          <w:rFonts w:eastAsia="Times New Roman"/>
          <w:lang w:eastAsia="tr-TR"/>
        </w:rPr>
        <w:t>Man</w:t>
      </w:r>
      <w:proofErr w:type="spellEnd"/>
      <w:r w:rsidRPr="00FA78D5">
        <w:rPr>
          <w:rFonts w:eastAsia="Times New Roman"/>
          <w:lang w:eastAsia="tr-TR"/>
        </w:rPr>
        <w:t xml:space="preserve"> kamyon</w:t>
      </w:r>
      <w:r w:rsidRPr="00FA78D5">
        <w:rPr>
          <w:rFonts w:eastAsia="Times New Roman"/>
          <w:lang w:eastAsia="tr-TR"/>
        </w:rPr>
        <w:tab/>
        <w:t>20 km</w:t>
      </w:r>
      <w:r w:rsidRPr="00FA78D5">
        <w:rPr>
          <w:rFonts w:eastAsia="Times New Roman"/>
          <w:lang w:eastAsia="tr-TR"/>
        </w:rPr>
        <w:tab/>
        <w:t>300,00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 xml:space="preserve">1 kamyon stabilize </w:t>
      </w:r>
      <w:r w:rsidRPr="00FA78D5">
        <w:rPr>
          <w:rFonts w:eastAsia="Times New Roman"/>
          <w:lang w:eastAsia="tr-TR"/>
        </w:rPr>
        <w:tab/>
        <w:t>20 km</w:t>
      </w:r>
      <w:r w:rsidRPr="00FA78D5">
        <w:rPr>
          <w:rFonts w:eastAsia="Times New Roman"/>
          <w:lang w:eastAsia="tr-TR"/>
        </w:rPr>
        <w:tab/>
        <w:t>400.00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1 Kamyon kum</w:t>
      </w:r>
      <w:r w:rsidRPr="00FA78D5">
        <w:rPr>
          <w:rFonts w:eastAsia="Times New Roman"/>
          <w:lang w:eastAsia="tr-TR"/>
        </w:rPr>
        <w:tab/>
        <w:t>20 km</w:t>
      </w:r>
      <w:r w:rsidRPr="00FA78D5">
        <w:rPr>
          <w:rFonts w:eastAsia="Times New Roman"/>
          <w:lang w:eastAsia="tr-TR"/>
        </w:rPr>
        <w:tab/>
        <w:t>400,00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1 kamyon dolgu</w:t>
      </w:r>
      <w:r w:rsidRPr="00FA78D5">
        <w:rPr>
          <w:rFonts w:eastAsia="Times New Roman"/>
          <w:lang w:eastAsia="tr-TR"/>
        </w:rPr>
        <w:tab/>
        <w:t xml:space="preserve">20 km </w:t>
      </w:r>
      <w:r w:rsidRPr="00FA78D5">
        <w:rPr>
          <w:rFonts w:eastAsia="Times New Roman"/>
          <w:lang w:eastAsia="tr-TR"/>
        </w:rPr>
        <w:tab/>
        <w:t>400,00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Araç çekici Fatih                                             20 km</w:t>
      </w:r>
      <w:r w:rsidRPr="00FA78D5">
        <w:rPr>
          <w:rFonts w:eastAsia="Times New Roman"/>
          <w:lang w:eastAsia="tr-TR"/>
        </w:rPr>
        <w:tab/>
        <w:t>270,00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Asfalt Kırımı 1 m² izinli </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100,00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Asfalt Kırımı 1 m² izinsiz</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200,00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Parke Kırımı 1 m² izinli</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70,00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Parke Kırımı 1 m² izinsiz</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170,00 TL</w:t>
      </w:r>
    </w:p>
    <w:p w:rsidR="00FA78D5" w:rsidRPr="00FA78D5" w:rsidRDefault="00FA78D5" w:rsidP="00FA78D5">
      <w:pPr>
        <w:spacing w:after="0" w:line="240" w:lineRule="auto"/>
        <w:rPr>
          <w:rFonts w:eastAsia="Times New Roman"/>
          <w:lang w:eastAsia="tr-TR"/>
        </w:rPr>
      </w:pPr>
      <w:r w:rsidRPr="00FA78D5">
        <w:rPr>
          <w:rFonts w:eastAsia="Times New Roman"/>
          <w:lang w:eastAsia="tr-TR"/>
        </w:rPr>
        <w:t>Asfalt kesme makinesi 1 Saatlik</w:t>
      </w:r>
      <w:r w:rsidRPr="00FA78D5">
        <w:rPr>
          <w:rFonts w:eastAsia="Times New Roman"/>
          <w:lang w:eastAsia="tr-TR"/>
        </w:rPr>
        <w:tab/>
        <w:t xml:space="preserve"> </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150,00 TL</w:t>
      </w:r>
    </w:p>
    <w:p w:rsidR="00FA78D5" w:rsidRPr="00FA78D5" w:rsidRDefault="00FA78D5" w:rsidP="00FA78D5">
      <w:pPr>
        <w:tabs>
          <w:tab w:val="left" w:pos="708"/>
          <w:tab w:val="left" w:pos="1416"/>
          <w:tab w:val="left" w:pos="2124"/>
          <w:tab w:val="left" w:pos="2832"/>
          <w:tab w:val="left" w:pos="3540"/>
          <w:tab w:val="left" w:pos="4248"/>
          <w:tab w:val="left" w:pos="4956"/>
          <w:tab w:val="left" w:pos="5664"/>
          <w:tab w:val="left" w:pos="6996"/>
          <w:tab w:val="left" w:pos="7416"/>
        </w:tabs>
        <w:spacing w:after="0" w:line="240" w:lineRule="auto"/>
        <w:rPr>
          <w:rFonts w:eastAsia="Times New Roman"/>
          <w:lang w:eastAsia="tr-TR"/>
        </w:rPr>
      </w:pPr>
      <w:proofErr w:type="spellStart"/>
      <w:r w:rsidRPr="00FA78D5">
        <w:rPr>
          <w:rFonts w:eastAsia="Times New Roman"/>
          <w:lang w:eastAsia="tr-TR"/>
        </w:rPr>
        <w:t>Andazit</w:t>
      </w:r>
      <w:proofErr w:type="spellEnd"/>
      <w:r w:rsidRPr="00FA78D5">
        <w:rPr>
          <w:rFonts w:eastAsia="Times New Roman"/>
          <w:lang w:eastAsia="tr-TR"/>
        </w:rPr>
        <w:t xml:space="preserve"> kaldırım kırım m² izinli</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150,00 TL</w:t>
      </w:r>
    </w:p>
    <w:p w:rsidR="00FA78D5" w:rsidRPr="00FA78D5" w:rsidRDefault="00FA78D5" w:rsidP="00FA78D5">
      <w:pPr>
        <w:tabs>
          <w:tab w:val="left" w:pos="708"/>
          <w:tab w:val="left" w:pos="1416"/>
          <w:tab w:val="left" w:pos="2124"/>
          <w:tab w:val="left" w:pos="2832"/>
          <w:tab w:val="left" w:pos="3540"/>
          <w:tab w:val="left" w:pos="4248"/>
          <w:tab w:val="left" w:pos="4956"/>
          <w:tab w:val="left" w:pos="5664"/>
          <w:tab w:val="left" w:pos="7230"/>
        </w:tabs>
        <w:spacing w:after="0" w:line="240" w:lineRule="auto"/>
        <w:rPr>
          <w:rFonts w:eastAsia="Times New Roman"/>
          <w:lang w:eastAsia="tr-TR"/>
        </w:rPr>
      </w:pPr>
      <w:proofErr w:type="spellStart"/>
      <w:r w:rsidRPr="00FA78D5">
        <w:rPr>
          <w:rFonts w:eastAsia="Times New Roman"/>
          <w:lang w:eastAsia="tr-TR"/>
        </w:rPr>
        <w:t>Andazit</w:t>
      </w:r>
      <w:proofErr w:type="spellEnd"/>
      <w:r w:rsidRPr="00FA78D5">
        <w:rPr>
          <w:rFonts w:eastAsia="Times New Roman"/>
          <w:lang w:eastAsia="tr-TR"/>
        </w:rPr>
        <w:t xml:space="preserve"> kaldırım kırım m² izinsiz</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300,00 TL</w:t>
      </w:r>
    </w:p>
    <w:p w:rsidR="00FA78D5" w:rsidRPr="00FA78D5" w:rsidRDefault="00FA78D5" w:rsidP="00FA78D5">
      <w:pPr>
        <w:tabs>
          <w:tab w:val="left" w:pos="4320"/>
          <w:tab w:val="left" w:pos="7200"/>
        </w:tabs>
        <w:spacing w:after="0" w:line="240" w:lineRule="auto"/>
        <w:rPr>
          <w:rFonts w:eastAsia="Times New Roman"/>
          <w:lang w:eastAsia="tr-TR"/>
        </w:rPr>
      </w:pPr>
      <w:r w:rsidRPr="00FA78D5">
        <w:rPr>
          <w:rFonts w:eastAsia="Times New Roman"/>
          <w:lang w:eastAsia="tr-TR"/>
        </w:rPr>
        <w:t>Asfalt (sıcak karışım) ton/TL</w:t>
      </w:r>
      <w:r w:rsidRPr="00FA78D5">
        <w:rPr>
          <w:rFonts w:eastAsia="Times New Roman"/>
          <w:lang w:eastAsia="tr-TR"/>
        </w:rPr>
        <w:tab/>
        <w:t xml:space="preserve">                                                 240,00 TL</w:t>
      </w:r>
      <w:r w:rsidRPr="00FA78D5">
        <w:rPr>
          <w:rFonts w:eastAsia="Times New Roman"/>
          <w:lang w:eastAsia="tr-TR"/>
        </w:rPr>
        <w:tab/>
      </w:r>
    </w:p>
    <w:p w:rsidR="00FA78D5" w:rsidRPr="00FA78D5" w:rsidRDefault="00FA78D5" w:rsidP="00FA78D5">
      <w:pPr>
        <w:spacing w:after="0" w:line="240" w:lineRule="auto"/>
        <w:jc w:val="center"/>
        <w:rPr>
          <w:rFonts w:eastAsia="Times New Roman"/>
          <w:b/>
          <w:bCs/>
          <w:u w:val="single"/>
          <w:lang w:eastAsia="tr-TR"/>
        </w:rPr>
      </w:pPr>
    </w:p>
    <w:p w:rsidR="00FA78D5" w:rsidRPr="00FA78D5" w:rsidRDefault="00FA78D5" w:rsidP="00FA78D5">
      <w:pPr>
        <w:spacing w:after="0" w:line="240" w:lineRule="auto"/>
        <w:jc w:val="center"/>
        <w:rPr>
          <w:rFonts w:eastAsia="Times New Roman"/>
          <w:b/>
          <w:bCs/>
          <w:u w:val="single"/>
          <w:lang w:eastAsia="tr-TR"/>
        </w:rPr>
      </w:pPr>
      <w:r w:rsidRPr="00FA78D5">
        <w:rPr>
          <w:rFonts w:eastAsia="Times New Roman"/>
          <w:b/>
          <w:bCs/>
          <w:u w:val="single"/>
          <w:lang w:eastAsia="tr-TR"/>
        </w:rPr>
        <w:t xml:space="preserve">SU VE KANALİZASYON MÜDÜRLÜĞÜ </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Tarifenin Çeşidi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1- SAYAÇ MÜHÜRLEME ÜCRETİ</w:t>
      </w:r>
    </w:p>
    <w:p w:rsidR="00FA78D5" w:rsidRPr="00FA78D5" w:rsidRDefault="00FA78D5" w:rsidP="00FA78D5">
      <w:pPr>
        <w:spacing w:after="0" w:line="240" w:lineRule="auto"/>
        <w:jc w:val="both"/>
        <w:rPr>
          <w:rFonts w:eastAsia="Times New Roman"/>
          <w:b/>
          <w:lang w:eastAsia="tr-TR"/>
        </w:rPr>
      </w:pPr>
      <w:r w:rsidRPr="00FA78D5">
        <w:rPr>
          <w:rFonts w:eastAsia="Times New Roman"/>
          <w:b/>
          <w:bCs/>
          <w:lang w:eastAsia="tr-TR"/>
        </w:rPr>
        <w:t>a)</w:t>
      </w:r>
      <w:r w:rsidRPr="00FA78D5">
        <w:rPr>
          <w:rFonts w:eastAsia="Times New Roman"/>
          <w:lang w:eastAsia="tr-TR"/>
        </w:rPr>
        <w:t xml:space="preserve"> Sayaçların mühürlenmesi, mührün koparılması halinde yeniden mühür yapılması:</w:t>
      </w:r>
      <w:r w:rsidRPr="00FA78D5">
        <w:rPr>
          <w:rFonts w:eastAsia="Times New Roman"/>
          <w:b/>
          <w:lang w:eastAsia="tr-TR"/>
        </w:rPr>
        <w:t xml:space="preserve"> 20,00 TL</w:t>
      </w: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b)</w:t>
      </w:r>
      <w:r w:rsidRPr="00FA78D5">
        <w:rPr>
          <w:rFonts w:eastAsia="Times New Roman"/>
          <w:lang w:eastAsia="tr-TR"/>
        </w:rPr>
        <w:t xml:space="preserve"> Mühürlerin koparılması ceza olarak: </w:t>
      </w:r>
      <w:r w:rsidRPr="00FA78D5">
        <w:rPr>
          <w:rFonts w:eastAsia="Times New Roman"/>
          <w:b/>
          <w:lang w:eastAsia="tr-TR"/>
        </w:rPr>
        <w:t>200,00 TL</w:t>
      </w: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c)</w:t>
      </w:r>
      <w:r w:rsidRPr="00FA78D5">
        <w:rPr>
          <w:rFonts w:eastAsia="Times New Roman"/>
          <w:lang w:eastAsia="tr-TR"/>
        </w:rPr>
        <w:t xml:space="preserve"> Mühürlerin koparılmasının tespit edildiği anda, tutanak tutulması halinde son ödenen faturanın 10 katı.</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2- SU KESME VE AÇMA</w:t>
      </w:r>
    </w:p>
    <w:p w:rsidR="00FA78D5" w:rsidRPr="00FA78D5" w:rsidRDefault="00FA78D5" w:rsidP="00FA78D5">
      <w:pPr>
        <w:spacing w:after="0" w:line="240" w:lineRule="auto"/>
        <w:jc w:val="both"/>
        <w:rPr>
          <w:rFonts w:eastAsia="Times New Roman"/>
          <w:b/>
          <w:bCs/>
          <w:lang w:eastAsia="tr-TR"/>
        </w:rPr>
      </w:pPr>
      <w:r w:rsidRPr="00FA78D5">
        <w:rPr>
          <w:rFonts w:eastAsia="Times New Roman"/>
          <w:b/>
          <w:lang w:eastAsia="tr-TR"/>
        </w:rPr>
        <w:t>a)</w:t>
      </w:r>
      <w:r w:rsidRPr="00FA78D5">
        <w:rPr>
          <w:rFonts w:eastAsia="Times New Roman"/>
          <w:lang w:eastAsia="tr-TR"/>
        </w:rPr>
        <w:t xml:space="preserve"> Dilekçeli kesme ve açma, abonenin uzun süre kullanılmaması durumunda abonenin kendi isteği üzerine dilekçe ile müracaatı halinde aboneliğinin ve su sayacının geçici olarak durdurulması ve tekrar açılması halinde: </w:t>
      </w:r>
      <w:r w:rsidRPr="00FA78D5">
        <w:rPr>
          <w:rFonts w:eastAsia="Times New Roman"/>
          <w:b/>
          <w:bCs/>
          <w:lang w:eastAsia="tr-TR"/>
        </w:rPr>
        <w:t>KAPAMA: 7,50 TL, AÇMA: 7,50 TL</w:t>
      </w: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lastRenderedPageBreak/>
        <w:t>b)</w:t>
      </w:r>
      <w:r w:rsidRPr="00FA78D5">
        <w:rPr>
          <w:rFonts w:eastAsia="Times New Roman"/>
          <w:lang w:eastAsia="tr-TR"/>
        </w:rPr>
        <w:t xml:space="preserve"> Su borçlarını vaktinde ödemeyen ve abonman şartlarına aykırı hareket eden abonelerin borçlarını ödemeleri üzerine sularının yeniden açılması:</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-Konutlar için </w:t>
      </w:r>
      <w:r w:rsidRPr="00FA78D5">
        <w:rPr>
          <w:rFonts w:eastAsia="Times New Roman"/>
          <w:b/>
          <w:lang w:eastAsia="tr-TR"/>
        </w:rPr>
        <w:t>15,00 TL</w:t>
      </w:r>
    </w:p>
    <w:p w:rsidR="00FA78D5" w:rsidRPr="00FA78D5" w:rsidRDefault="00FA78D5" w:rsidP="00FA78D5">
      <w:pPr>
        <w:spacing w:after="0" w:line="240" w:lineRule="auto"/>
        <w:jc w:val="both"/>
        <w:rPr>
          <w:rFonts w:eastAsia="Times New Roman"/>
          <w:b/>
          <w:lang w:eastAsia="tr-TR"/>
        </w:rPr>
      </w:pPr>
      <w:r w:rsidRPr="00FA78D5">
        <w:rPr>
          <w:rFonts w:eastAsia="Times New Roman"/>
          <w:lang w:eastAsia="tr-TR"/>
        </w:rPr>
        <w:t xml:space="preserve">-Konut dışı aboneler için </w:t>
      </w:r>
      <w:r w:rsidRPr="00FA78D5">
        <w:rPr>
          <w:rFonts w:eastAsia="Times New Roman"/>
          <w:b/>
          <w:lang w:eastAsia="tr-TR"/>
        </w:rPr>
        <w:t>25,00 TL</w:t>
      </w:r>
    </w:p>
    <w:p w:rsidR="00FA78D5" w:rsidRDefault="00FA78D5" w:rsidP="00FA78D5">
      <w:pPr>
        <w:spacing w:after="0" w:line="240" w:lineRule="auto"/>
        <w:jc w:val="both"/>
        <w:rPr>
          <w:rFonts w:eastAsia="Times New Roman"/>
          <w:lang w:eastAsia="tr-TR"/>
        </w:rPr>
      </w:pPr>
    </w:p>
    <w:p w:rsid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3-</w:t>
      </w:r>
      <w:r w:rsidRPr="00FA78D5">
        <w:rPr>
          <w:rFonts w:eastAsia="Times New Roman"/>
          <w:lang w:eastAsia="tr-TR"/>
        </w:rPr>
        <w:t xml:space="preserve"> </w:t>
      </w:r>
      <w:r w:rsidRPr="00FA78D5">
        <w:rPr>
          <w:rFonts w:eastAsia="Times New Roman"/>
          <w:b/>
          <w:lang w:eastAsia="tr-TR"/>
        </w:rPr>
        <w:t>ABONE İSİM TESCİLİ</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 Abonelerin isim değişikliği halinde </w:t>
      </w:r>
      <w:r w:rsidRPr="00FA78D5">
        <w:rPr>
          <w:rFonts w:eastAsia="Times New Roman"/>
          <w:b/>
          <w:lang w:eastAsia="tr-TR"/>
        </w:rPr>
        <w:t>15,00 TL</w:t>
      </w:r>
    </w:p>
    <w:p w:rsidR="00FA78D5" w:rsidRPr="00FA78D5" w:rsidRDefault="00FA78D5" w:rsidP="00FA78D5">
      <w:pPr>
        <w:spacing w:after="0" w:line="240" w:lineRule="auto"/>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4- Şube Yolu Bakım Ücreti</w:t>
      </w:r>
    </w:p>
    <w:p w:rsidR="00FA78D5" w:rsidRPr="00FA78D5" w:rsidRDefault="00FA78D5" w:rsidP="00FA78D5">
      <w:pPr>
        <w:spacing w:after="0" w:line="240" w:lineRule="auto"/>
        <w:ind w:firstLine="708"/>
        <w:jc w:val="both"/>
        <w:rPr>
          <w:rFonts w:eastAsia="Times New Roman"/>
          <w:b/>
          <w:lang w:eastAsia="tr-TR"/>
        </w:rPr>
      </w:pPr>
      <w:r w:rsidRPr="00FA78D5">
        <w:rPr>
          <w:rFonts w:eastAsia="Times New Roman"/>
          <w:lang w:eastAsia="tr-TR"/>
        </w:rPr>
        <w:t xml:space="preserve">İşletmemize bağlı su abonelerinden aylık tahakkuk yapılırken her bildirim üzerinden sayaç okuma ve hizmet bedeli alınır. </w:t>
      </w:r>
      <w:r w:rsidRPr="00FA78D5">
        <w:rPr>
          <w:rFonts w:eastAsia="Times New Roman"/>
          <w:b/>
          <w:lang w:eastAsia="tr-TR"/>
        </w:rPr>
        <w:t>2,00 TL</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bCs/>
          <w:lang w:eastAsia="tr-TR"/>
        </w:rPr>
        <w:t xml:space="preserve">5-  </w:t>
      </w:r>
      <w:r w:rsidRPr="00FA78D5">
        <w:rPr>
          <w:rFonts w:eastAsia="Times New Roman"/>
          <w:lang w:eastAsia="tr-TR"/>
        </w:rPr>
        <w:t>Su borcu bulunan abonelerde isim tescili yapılamaz. Aynı bağımsız bölüme birden fazla abone açılamaz. Bağımsız bölümlerin satışından dolayı, satış öncesi abonenin su borcu yine aboneye aittir. Bağımsız bölümü satın alan geçmiş su borcunu önceden öğrenmek, alım öncesi borcu olup olmadığını bilmek zorundadır. Buna rağmen alım sonrası borcu kalmışsa bağımsız bölümü satın alan abonenin borcundan da sorumludur.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bCs/>
          <w:lang w:eastAsia="tr-TR"/>
        </w:rPr>
        <w:t>6-GECİKME ZAMMI</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ab/>
        <w:t xml:space="preserve">Her türlü abone grubunun makbuzlarda yazılı son ödeme tarihinden sonraki yapılacak ödemeleri için </w:t>
      </w:r>
      <w:r w:rsidRPr="00FA78D5">
        <w:rPr>
          <w:rFonts w:eastAsia="Times New Roman"/>
          <w:b/>
          <w:lang w:eastAsia="tr-TR"/>
        </w:rPr>
        <w:t xml:space="preserve">KANUNİ AMME ALACAKLARI FAİZ ORANLARI </w:t>
      </w:r>
      <w:r w:rsidRPr="00FA78D5">
        <w:rPr>
          <w:rFonts w:eastAsia="Times New Roman"/>
          <w:lang w:eastAsia="tr-TR"/>
        </w:rPr>
        <w:t>uygulanır.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7- ŞANTİYE ABONESİ VE TARİFE ÇEŞİDİ</w:t>
      </w:r>
    </w:p>
    <w:p w:rsidR="00FA78D5" w:rsidRPr="00FA78D5" w:rsidRDefault="00FA78D5" w:rsidP="00FA78D5">
      <w:pPr>
        <w:spacing w:after="0" w:line="240" w:lineRule="auto"/>
        <w:jc w:val="both"/>
        <w:rPr>
          <w:rFonts w:eastAsia="Times New Roman"/>
          <w:lang w:eastAsia="tr-TR"/>
        </w:rPr>
      </w:pPr>
      <w:r w:rsidRPr="00FA78D5">
        <w:rPr>
          <w:rFonts w:eastAsia="Times New Roman"/>
          <w:b/>
          <w:bCs/>
          <w:lang w:eastAsia="tr-TR"/>
        </w:rPr>
        <w:t xml:space="preserve">a) </w:t>
      </w:r>
      <w:r w:rsidRPr="00FA78D5">
        <w:rPr>
          <w:rFonts w:eastAsia="Times New Roman"/>
          <w:lang w:eastAsia="tr-TR"/>
        </w:rPr>
        <w:t xml:space="preserve">Şantiye abonesi için mahalline kadar gerekli malzeme işçilik bedelleri hariç yapılacak olan inşaatlarda kullanılmak üzere su talep eden müşterilere sayaç takmaları şartı ile şantiye abonesi açılır. </w:t>
      </w:r>
    </w:p>
    <w:p w:rsidR="00FA78D5" w:rsidRPr="00FA78D5" w:rsidRDefault="00FA78D5" w:rsidP="00FA78D5">
      <w:pPr>
        <w:spacing w:after="0" w:line="240" w:lineRule="auto"/>
        <w:rPr>
          <w:rFonts w:eastAsia="Times New Roman"/>
          <w:b/>
          <w:bCs/>
          <w:lang w:eastAsia="tr-TR"/>
        </w:rPr>
      </w:pPr>
    </w:p>
    <w:p w:rsidR="00FA78D5" w:rsidRPr="00FA78D5" w:rsidRDefault="00FA78D5" w:rsidP="00FA78D5">
      <w:pPr>
        <w:spacing w:after="0" w:line="240" w:lineRule="auto"/>
        <w:rPr>
          <w:rFonts w:eastAsia="Times New Roman"/>
          <w:bCs/>
          <w:lang w:eastAsia="tr-TR"/>
        </w:rPr>
      </w:pPr>
      <w:r w:rsidRPr="00FA78D5">
        <w:rPr>
          <w:rFonts w:eastAsia="Times New Roman"/>
          <w:b/>
          <w:bCs/>
          <w:lang w:eastAsia="tr-TR"/>
        </w:rPr>
        <w:t xml:space="preserve">b) </w:t>
      </w:r>
      <w:r w:rsidRPr="00FA78D5">
        <w:rPr>
          <w:rFonts w:eastAsia="Times New Roman"/>
          <w:bCs/>
          <w:lang w:eastAsia="tr-TR"/>
        </w:rPr>
        <w:t>Şantiye abonesi açılırken alınacak abone geliri;</w:t>
      </w: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ab/>
        <w:t>0-500 m² arası:          250 TL</w:t>
      </w: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ab/>
        <w:t>501-1000 m² arası:    750 TL</w:t>
      </w: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ab/>
        <w:t>1001 m² ve üzeri:     1500 TL</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c)</w:t>
      </w:r>
      <w:r w:rsidRPr="00FA78D5">
        <w:rPr>
          <w:rFonts w:eastAsia="Times New Roman"/>
          <w:lang w:eastAsia="tr-TR"/>
        </w:rPr>
        <w:t xml:space="preserve"> İnşaata başlarken şantiye abonesi açılması mecburidir. Şantiye aboneleri sadece şantiye için geçerlidir. Başka inşaatlarda kullanılması veya devredilmesi söz konusu değildir.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bCs/>
          <w:lang w:eastAsia="tr-TR"/>
        </w:rPr>
        <w:t xml:space="preserve">d) </w:t>
      </w:r>
      <w:r w:rsidRPr="00FA78D5">
        <w:rPr>
          <w:rFonts w:eastAsia="Times New Roman"/>
          <w:bCs/>
          <w:lang w:eastAsia="tr-TR"/>
        </w:rPr>
        <w:t>Şantiye abonesi açıldıktan sonra inşaatın şantiye su bedeli hesaplanırken betonarme</w:t>
      </w:r>
      <w:r w:rsidRPr="00FA78D5">
        <w:rPr>
          <w:rFonts w:eastAsia="Times New Roman"/>
          <w:b/>
          <w:bCs/>
          <w:lang w:eastAsia="tr-TR"/>
        </w:rPr>
        <w:t xml:space="preserve"> </w:t>
      </w:r>
      <w:r w:rsidRPr="00FA78D5">
        <w:rPr>
          <w:rFonts w:eastAsia="Times New Roman"/>
          <w:bCs/>
          <w:lang w:eastAsia="tr-TR"/>
        </w:rPr>
        <w:t>karkas yapılarda inşaatın her</w:t>
      </w:r>
      <w:r w:rsidRPr="00FA78D5">
        <w:rPr>
          <w:rFonts w:eastAsia="Times New Roman"/>
          <w:b/>
          <w:bCs/>
          <w:lang w:eastAsia="tr-TR"/>
        </w:rPr>
        <w:t xml:space="preserve"> </w:t>
      </w:r>
      <w:r w:rsidRPr="00FA78D5">
        <w:rPr>
          <w:rFonts w:eastAsia="Times New Roman"/>
          <w:lang w:eastAsia="tr-TR"/>
        </w:rPr>
        <w:t>m²'si için 1 m³  su kullanıldığı kabul edilerek cari inşaat suyu fiyatı ile çarpılır. Bu tarife inşaat ruhsatı alınırken tahsil edilir. Ruhsat alındıktan sonra inşaatın yapımına başlanır.</w:t>
      </w:r>
    </w:p>
    <w:p w:rsidR="00FA78D5" w:rsidRPr="00FA78D5" w:rsidRDefault="00FA78D5" w:rsidP="00FA78D5">
      <w:pPr>
        <w:tabs>
          <w:tab w:val="left" w:pos="709"/>
          <w:tab w:val="left" w:pos="2740"/>
          <w:tab w:val="left" w:pos="5725"/>
          <w:tab w:val="left" w:pos="6252"/>
          <w:tab w:val="left" w:pos="9072"/>
        </w:tabs>
        <w:spacing w:after="0" w:line="240" w:lineRule="auto"/>
        <w:jc w:val="center"/>
        <w:rPr>
          <w:rFonts w:eastAsia="Times New Roman"/>
          <w:b/>
          <w:sz w:val="20"/>
          <w:szCs w:val="20"/>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e)</w:t>
      </w:r>
      <w:r w:rsidRPr="00FA78D5">
        <w:rPr>
          <w:rFonts w:eastAsia="Times New Roman"/>
          <w:lang w:eastAsia="tr-TR"/>
        </w:rPr>
        <w:t xml:space="preserve"> İnşaat tamamlandığında şantiye sayacının üzerindeki miktar inşaatın her beher m² 'sine kullanılan su      1 m³'den fazla isabet ediyorsa bu fazla tonaj şantiye abonesinin kapatıldığı tarihteki  şantiye su fiyatından tahakkuk edilir. Sayaç üzeri az ise fark ödenmez.</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f)</w:t>
      </w:r>
      <w:r w:rsidRPr="00FA78D5">
        <w:rPr>
          <w:rFonts w:eastAsia="Times New Roman"/>
          <w:lang w:eastAsia="tr-TR"/>
        </w:rPr>
        <w:t xml:space="preserve"> Belediye tarafından yol açımı ve uygulamadan dolayı evleri yıkılan vatandaşların tadilat ve ev yapmaları veya belediye tarafından  kişilere gösterilen arsa üzerine yapılan evlere,  eski yıkılan evlerin normal su abonesi nakil edilir.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
          <w:bCs/>
          <w:lang w:eastAsia="tr-TR"/>
        </w:rPr>
        <w:t xml:space="preserve">g) </w:t>
      </w:r>
      <w:r w:rsidRPr="00FA78D5">
        <w:rPr>
          <w:rFonts w:eastAsia="Times New Roman"/>
          <w:bCs/>
          <w:lang w:eastAsia="tr-TR"/>
        </w:rPr>
        <w:t>Eski evini yıkıp veya müteahhit aracılığıyla ev yaptıranlar eski su abonesini kullanabilir ancak kanal ve su bağlantı ücretlerini ödemek zorundadır.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8) KAÇAK SU KULLANIMI VE TARİFESİ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bCs/>
          <w:lang w:eastAsia="tr-TR"/>
        </w:rPr>
        <w:lastRenderedPageBreak/>
        <w:t xml:space="preserve">a) </w:t>
      </w:r>
      <w:r w:rsidRPr="00FA78D5">
        <w:rPr>
          <w:rFonts w:eastAsia="Times New Roman"/>
          <w:lang w:eastAsia="tr-TR"/>
        </w:rPr>
        <w:t xml:space="preserve"> Kaçak su kullanan abonelere şantiye su tarifesi uygulanır ve işlem yapılır.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 xml:space="preserve">b) </w:t>
      </w:r>
      <w:r w:rsidRPr="00FA78D5">
        <w:rPr>
          <w:rFonts w:eastAsia="Times New Roman"/>
          <w:lang w:eastAsia="tr-TR"/>
        </w:rPr>
        <w:t>Şantiye abonesi açmadan şantiye su bedeli yatırmayıp sayaç takmadan su kullanan, inşaat yapıp bitirenlere zabıt tutulması halinde; Betonarme karkas yapılarda inşaatın her bir m²'si için 1 m³ su kullandığı kabul edilir, cari inşaat suyu fiyatı ile çarpılıp tahakkuk yapılır ve  %100 cezalı tahsil edilir.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 xml:space="preserve">c) </w:t>
      </w:r>
      <w:r w:rsidRPr="00FA78D5">
        <w:rPr>
          <w:rFonts w:eastAsia="Times New Roman"/>
          <w:lang w:eastAsia="tr-TR"/>
        </w:rPr>
        <w:t>Sayaçsız veya abonesiz şebeke borusundan su kullananlar kaçak kullandığı süre tespit edilerek her gün  1 m³ su kullandığı kabul edilir. Her ay için kullanılan su 30 m³ sayılır. (1 ay 30 gün kabul edilir, her 30 günü geçen süre aya tamamlanır.) ve cari inşaat suyu ile hesaplanıp %100 artırılır ve tahakkuku yapılır.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d)</w:t>
      </w:r>
      <w:r w:rsidRPr="00FA78D5">
        <w:rPr>
          <w:rFonts w:eastAsia="Times New Roman"/>
          <w:lang w:eastAsia="tr-TR"/>
        </w:rPr>
        <w:t xml:space="preserve"> Abonesi ve su sayacı olup da sayaçtan geçirmeden (T) koymak suretiyle kaçak su kullananlara abonesiz kullanma zaptı tutulduktan sonra kullandığı süre tespit edilerek şantiye su tarifesinden (c) bendine göre işlem yapılır.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lang w:eastAsia="tr-TR"/>
        </w:rPr>
        <w:t>e)</w:t>
      </w:r>
      <w:r w:rsidRPr="00FA78D5">
        <w:rPr>
          <w:rFonts w:eastAsia="Times New Roman"/>
          <w:lang w:eastAsia="tr-TR"/>
        </w:rPr>
        <w:t xml:space="preserve"> Su abonesi açtırmadan ancak sayaçtan su geçirerek su kullanan aboneler, abone açtırmaya geldiğinde sayaç üzerindeki miktar şantiye su tarifesi ile hesaplanıp tahakkuku yapılır. (Eğer abonesiz su kullanma zabtı tutulmadı ise) normal su tarifesi uygulanıp tahakkuku yapılıp bulunan miktar %80 cezalı tahsil edilir.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9-</w:t>
      </w:r>
      <w:r w:rsidRPr="00FA78D5">
        <w:rPr>
          <w:rFonts w:eastAsia="Times New Roman"/>
          <w:lang w:eastAsia="tr-TR"/>
        </w:rPr>
        <w:t xml:space="preserve"> </w:t>
      </w:r>
      <w:r w:rsidRPr="00FA78D5">
        <w:rPr>
          <w:rFonts w:eastAsia="Times New Roman"/>
          <w:b/>
          <w:lang w:eastAsia="tr-TR"/>
        </w:rPr>
        <w:t>SU KUYULARI İZİN RUHSATI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
          <w:bCs/>
          <w:lang w:eastAsia="tr-TR"/>
        </w:rPr>
        <w:t xml:space="preserve">a) </w:t>
      </w:r>
      <w:r w:rsidRPr="00FA78D5">
        <w:rPr>
          <w:rFonts w:eastAsia="Times New Roman"/>
          <w:bCs/>
          <w:lang w:eastAsia="tr-TR"/>
        </w:rPr>
        <w:t>Belediye sınırları içerisinde su kuyusu açtırmak isteyenler işletmemize müracaatta bulunarak kuyu suyu açma ve kullanma harç bedeli olarak : 250 TL</w:t>
      </w:r>
    </w:p>
    <w:p w:rsidR="00FA78D5" w:rsidRPr="00FA78D5" w:rsidRDefault="00FA78D5" w:rsidP="00FA78D5">
      <w:pPr>
        <w:spacing w:after="0" w:line="240" w:lineRule="auto"/>
        <w:jc w:val="both"/>
        <w:rPr>
          <w:rFonts w:eastAsia="Times New Roman"/>
          <w:b/>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10- ABONELİ SU KUYULARINDAN ALINACAK ATIK SU TARİFESİ</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tabs>
          <w:tab w:val="left" w:pos="3180"/>
        </w:tabs>
        <w:spacing w:after="0" w:line="240" w:lineRule="auto"/>
        <w:jc w:val="both"/>
        <w:rPr>
          <w:rFonts w:eastAsia="Times New Roman"/>
          <w:lang w:eastAsia="tr-TR"/>
        </w:rPr>
      </w:pPr>
      <w:r w:rsidRPr="00FA78D5">
        <w:rPr>
          <w:rFonts w:eastAsia="Times New Roman"/>
          <w:b/>
          <w:lang w:eastAsia="tr-TR"/>
        </w:rPr>
        <w:t>a)</w:t>
      </w:r>
      <w:r w:rsidRPr="00FA78D5">
        <w:rPr>
          <w:rFonts w:eastAsia="Times New Roman"/>
          <w:lang w:eastAsia="tr-TR"/>
        </w:rPr>
        <w:t xml:space="preserve"> Suyunu kendi üreten kişilerden veya işletme sahiplerinden ruhsat alındıktan ve atık su aboneliği açılıp sayaçlarını takmak suretiyle, kanal kullanım uzaklaştırma ve bertaraf bedeli olarak sayacın yazdığı endeks üzerinden tahakkuk yapılır. (Tahakkuklar aylık olup, tarifesi işyerlerine uygulanan tarife bedelinin %20'si oranında uygulanır.) </w:t>
      </w:r>
      <w:r w:rsidRPr="00FA78D5">
        <w:rPr>
          <w:rFonts w:eastAsia="Times New Roman"/>
          <w:lang w:eastAsia="tr-TR"/>
        </w:rPr>
        <w:tab/>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b)</w:t>
      </w:r>
      <w:r w:rsidRPr="00FA78D5">
        <w:rPr>
          <w:rFonts w:eastAsia="Times New Roman"/>
          <w:lang w:eastAsia="tr-TR"/>
        </w:rPr>
        <w:t xml:space="preserve"> Suyunu kendi üreten kurumlar atık su aboneliği açtırdıktan sonra atık su sayacı takarak tesislerine giriş yapan su miktarının tamamının sayaçla ölçülmesi sonucu ölçülen su miktarı hesaplanıp tahakkuku yapılır. Sayaca girmeyen su olduğu takdirde kaçak su cezası uygulanır.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 xml:space="preserve">11- OTOBÜS TARİFELERİ </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Şuan için toplu taşıma aracı yoktur. 2015 yılı içerisinde olursa fiyat belirleme yetkisi Belediye Meclisi'ne aittir.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ab/>
        <w:t>Dini Bayramlarda mezarlığa gidiş - dönüş ücretsizdir.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a) 08.01.2002 tarih ve 4736 sayılı Kanun gereği otobüslerimizden ücretsiz yararlanacak olan kartlar: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1.</w:t>
      </w:r>
      <w:r w:rsidRPr="00FA78D5">
        <w:rPr>
          <w:rFonts w:eastAsia="Times New Roman"/>
          <w:lang w:eastAsia="tr-TR"/>
        </w:rPr>
        <w:t xml:space="preserve"> İstiklal Madalyası sahipleri</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2.</w:t>
      </w:r>
      <w:r w:rsidRPr="00FA78D5">
        <w:rPr>
          <w:rFonts w:eastAsia="Times New Roman"/>
          <w:lang w:eastAsia="tr-TR"/>
        </w:rPr>
        <w:t xml:space="preserve"> Vatani hizmet tertibinden şeref aylığı alanlar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3.</w:t>
      </w:r>
      <w:r w:rsidRPr="00FA78D5">
        <w:rPr>
          <w:rFonts w:eastAsia="Times New Roman"/>
          <w:lang w:eastAsia="tr-TR"/>
        </w:rPr>
        <w:t xml:space="preserve"> Harp malulü olanlar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4.</w:t>
      </w:r>
      <w:r w:rsidRPr="00FA78D5">
        <w:rPr>
          <w:rFonts w:eastAsia="Times New Roman"/>
          <w:lang w:eastAsia="tr-TR"/>
        </w:rPr>
        <w:t xml:space="preserve"> 2330 sayılı Kanuna göre vazife malulü olanlar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5.</w:t>
      </w:r>
      <w:r w:rsidRPr="00FA78D5">
        <w:rPr>
          <w:rFonts w:eastAsia="Times New Roman"/>
          <w:lang w:eastAsia="tr-TR"/>
        </w:rPr>
        <w:t xml:space="preserve"> Şehit olanların dul olan eşleri ile 18 yaşından küçük çocukları</w:t>
      </w:r>
      <w:r w:rsidRPr="00FA78D5">
        <w:rPr>
          <w:rFonts w:eastAsia="Times New Roman"/>
          <w:sz w:val="20"/>
          <w:lang w:eastAsia="tr-TR"/>
        </w:rPr>
        <w:t xml:space="preserve">       </w:t>
      </w:r>
    </w:p>
    <w:p w:rsidR="00FA78D5" w:rsidRPr="00FA78D5" w:rsidRDefault="00FA78D5" w:rsidP="00FA78D5">
      <w:pPr>
        <w:spacing w:after="0" w:line="240" w:lineRule="auto"/>
        <w:ind w:hanging="142"/>
        <w:jc w:val="both"/>
        <w:rPr>
          <w:rFonts w:eastAsia="Times New Roman"/>
          <w:lang w:eastAsia="tr-TR"/>
        </w:rPr>
      </w:pPr>
      <w:r w:rsidRPr="00FA78D5">
        <w:rPr>
          <w:rFonts w:eastAsia="Times New Roman"/>
          <w:b/>
          <w:bCs/>
          <w:lang w:eastAsia="tr-TR"/>
        </w:rPr>
        <w:tab/>
        <w:t xml:space="preserve">          6.</w:t>
      </w:r>
      <w:r w:rsidRPr="00FA78D5">
        <w:rPr>
          <w:rFonts w:eastAsia="Times New Roman"/>
          <w:lang w:eastAsia="tr-TR"/>
        </w:rPr>
        <w:t xml:space="preserve"> Emniyet görevlileri</w:t>
      </w:r>
    </w:p>
    <w:p w:rsidR="00FA78D5" w:rsidRPr="00FA78D5" w:rsidRDefault="00FA78D5" w:rsidP="00FA78D5">
      <w:pPr>
        <w:spacing w:after="0" w:line="240" w:lineRule="auto"/>
        <w:ind w:hanging="142"/>
        <w:jc w:val="both"/>
        <w:rPr>
          <w:rFonts w:eastAsia="Times New Roman"/>
          <w:lang w:eastAsia="tr-TR"/>
        </w:rPr>
      </w:pPr>
      <w:r w:rsidRPr="00FA78D5">
        <w:rPr>
          <w:rFonts w:eastAsia="Times New Roman"/>
          <w:b/>
          <w:lang w:eastAsia="tr-TR"/>
        </w:rPr>
        <w:tab/>
        <w:t xml:space="preserve">          7.</w:t>
      </w:r>
      <w:r w:rsidRPr="00FA78D5">
        <w:rPr>
          <w:rFonts w:eastAsia="Times New Roman"/>
          <w:lang w:eastAsia="tr-TR"/>
        </w:rPr>
        <w:t xml:space="preserve"> Özürlü kimlik kartı olanlar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b)</w:t>
      </w:r>
      <w:r w:rsidRPr="00FA78D5">
        <w:rPr>
          <w:rFonts w:eastAsia="Times New Roman"/>
          <w:lang w:eastAsia="tr-TR"/>
        </w:rPr>
        <w:t xml:space="preserve"> </w:t>
      </w:r>
      <w:r w:rsidRPr="00FA78D5">
        <w:rPr>
          <w:rFonts w:eastAsia="Times New Roman"/>
          <w:b/>
          <w:lang w:eastAsia="tr-TR"/>
        </w:rPr>
        <w:t>İndirimli tarifeden yararlanacaklar: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1.</w:t>
      </w:r>
      <w:r w:rsidRPr="00FA78D5">
        <w:rPr>
          <w:rFonts w:eastAsia="Times New Roman"/>
          <w:lang w:eastAsia="tr-TR"/>
        </w:rPr>
        <w:t xml:space="preserve"> 65 yaş ve üzeri olanlar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w:t>
      </w:r>
      <w:r w:rsidRPr="00FA78D5">
        <w:rPr>
          <w:rFonts w:eastAsia="Times New Roman"/>
          <w:b/>
          <w:bCs/>
          <w:lang w:eastAsia="tr-TR"/>
        </w:rPr>
        <w:t>2.</w:t>
      </w:r>
      <w:r w:rsidRPr="00FA78D5">
        <w:rPr>
          <w:rFonts w:eastAsia="Times New Roman"/>
          <w:lang w:eastAsia="tr-TR"/>
        </w:rPr>
        <w:t xml:space="preserve"> Askeri öğrenci ve öğrenciler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lastRenderedPageBreak/>
        <w:t xml:space="preserve">          </w:t>
      </w:r>
      <w:r w:rsidRPr="00FA78D5">
        <w:rPr>
          <w:rFonts w:eastAsia="Times New Roman"/>
          <w:b/>
          <w:bCs/>
          <w:lang w:eastAsia="tr-TR"/>
        </w:rPr>
        <w:t xml:space="preserve">3. </w:t>
      </w:r>
      <w:r w:rsidRPr="00FA78D5">
        <w:rPr>
          <w:rFonts w:eastAsia="Times New Roman"/>
          <w:lang w:eastAsia="tr-TR"/>
        </w:rPr>
        <w:t>Başbakanlık Basın Yayın ve Enformasyon Genel Müdürlüğünce verilmiş olan basın kartları olanlar öğrenci bileti tarifesinden uygulanır.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bCs/>
          <w:lang w:eastAsia="tr-TR"/>
        </w:rPr>
        <w:t>c)</w:t>
      </w:r>
      <w:r w:rsidRPr="00FA78D5">
        <w:rPr>
          <w:rFonts w:eastAsia="Times New Roman"/>
          <w:lang w:eastAsia="tr-TR"/>
        </w:rPr>
        <w:t xml:space="preserve"> İşletmenin otobüs duraklarında veya otobüs </w:t>
      </w:r>
      <w:proofErr w:type="spellStart"/>
      <w:r w:rsidRPr="00FA78D5">
        <w:rPr>
          <w:rFonts w:eastAsia="Times New Roman"/>
          <w:lang w:eastAsia="tr-TR"/>
        </w:rPr>
        <w:t>karasörlerinin</w:t>
      </w:r>
      <w:proofErr w:type="spellEnd"/>
      <w:r w:rsidRPr="00FA78D5">
        <w:rPr>
          <w:rFonts w:eastAsia="Times New Roman"/>
          <w:lang w:eastAsia="tr-TR"/>
        </w:rPr>
        <w:t xml:space="preserve"> münasip yerlerine masrafı takana ait olmak üzere takılacak her türlü reklam veya duyuru amaçlı levhalardan işg</w:t>
      </w:r>
      <w:r>
        <w:rPr>
          <w:rFonts w:eastAsia="Times New Roman"/>
          <w:lang w:eastAsia="tr-TR"/>
        </w:rPr>
        <w:t xml:space="preserve">aliye bedeli olarak m² başına  </w:t>
      </w:r>
      <w:r w:rsidRPr="00FA78D5">
        <w:rPr>
          <w:rFonts w:eastAsia="Times New Roman"/>
          <w:lang w:eastAsia="tr-TR"/>
        </w:rPr>
        <w:t xml:space="preserve">aylık:  </w:t>
      </w:r>
      <w:r w:rsidRPr="00FA78D5">
        <w:rPr>
          <w:rFonts w:eastAsia="Times New Roman"/>
          <w:b/>
          <w:lang w:eastAsia="tr-TR"/>
        </w:rPr>
        <w:t>40 TL</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NOT:</w:t>
      </w:r>
      <w:r w:rsidRPr="00FA78D5">
        <w:rPr>
          <w:rFonts w:eastAsia="Times New Roman"/>
          <w:lang w:eastAsia="tr-TR"/>
        </w:rPr>
        <w:t xml:space="preserve"> Reklam verecek kişi, kurum ve kuruluşlar bu haklarını 3. şahsa devredemezler.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12) KOSKİ MÜDÜRLÜĞÜNE AİT ARAÇLARIN ÜCRET TARİFESİ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a)</w:t>
      </w:r>
      <w:r w:rsidRPr="00FA78D5">
        <w:rPr>
          <w:rFonts w:eastAsia="Times New Roman"/>
          <w:lang w:eastAsia="tr-TR"/>
        </w:rPr>
        <w:t xml:space="preserve"> İşletmemize ait kurtarıcı vincin kiralanması halinde saatlik bedeli: </w:t>
      </w:r>
      <w:r w:rsidRPr="00FA78D5">
        <w:rPr>
          <w:rFonts w:eastAsia="Times New Roman"/>
          <w:b/>
          <w:lang w:eastAsia="tr-TR"/>
        </w:rPr>
        <w:t>65,00 TL</w:t>
      </w: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 xml:space="preserve">b) </w:t>
      </w:r>
      <w:r w:rsidRPr="00FA78D5">
        <w:rPr>
          <w:rFonts w:eastAsia="Times New Roman"/>
          <w:lang w:eastAsia="tr-TR"/>
        </w:rPr>
        <w:t xml:space="preserve">İşletmemize ait elektrik jeneratörünün saatlik kira ücretleri: </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lang w:eastAsia="tr-TR"/>
        </w:rPr>
        <w:tab/>
        <w:t xml:space="preserve">Büyük Jeneratör </w:t>
      </w:r>
      <w:r w:rsidRPr="00FA78D5">
        <w:rPr>
          <w:rFonts w:eastAsia="Times New Roman"/>
          <w:b/>
          <w:lang w:eastAsia="tr-TR"/>
        </w:rPr>
        <w:t>50,00 TL</w:t>
      </w:r>
    </w:p>
    <w:p w:rsidR="00FA78D5" w:rsidRPr="00FA78D5" w:rsidRDefault="00FA78D5" w:rsidP="00FA78D5">
      <w:pPr>
        <w:spacing w:after="0" w:line="240" w:lineRule="auto"/>
        <w:jc w:val="both"/>
        <w:rPr>
          <w:rFonts w:eastAsia="Times New Roman"/>
          <w:b/>
          <w:lang w:eastAsia="tr-TR"/>
        </w:rPr>
      </w:pPr>
      <w:r w:rsidRPr="00FA78D5">
        <w:rPr>
          <w:rFonts w:eastAsia="Times New Roman"/>
          <w:lang w:eastAsia="tr-TR"/>
        </w:rPr>
        <w:tab/>
        <w:t xml:space="preserve">Küçük Jeneratör </w:t>
      </w:r>
      <w:r w:rsidRPr="00FA78D5">
        <w:rPr>
          <w:rFonts w:eastAsia="Times New Roman"/>
          <w:b/>
          <w:lang w:eastAsia="tr-TR"/>
        </w:rPr>
        <w:t>25,00 TL</w:t>
      </w:r>
    </w:p>
    <w:p w:rsidR="00FA78D5" w:rsidRPr="00FA78D5" w:rsidRDefault="00FA78D5" w:rsidP="00FA78D5">
      <w:pPr>
        <w:spacing w:after="0" w:line="240" w:lineRule="auto"/>
        <w:jc w:val="both"/>
        <w:rPr>
          <w:rFonts w:eastAsia="Times New Roman"/>
          <w:b/>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 xml:space="preserve">c) </w:t>
      </w:r>
      <w:r w:rsidRPr="00FA78D5">
        <w:rPr>
          <w:rFonts w:eastAsia="Times New Roman"/>
          <w:lang w:eastAsia="tr-TR"/>
        </w:rPr>
        <w:t>Vidanjör kullanım tarifesi (bir tanker dolum bedeli):</w:t>
      </w: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ab/>
        <w:t xml:space="preserve">-  </w:t>
      </w:r>
      <w:r w:rsidRPr="00FA78D5">
        <w:rPr>
          <w:rFonts w:eastAsia="Times New Roman"/>
          <w:lang w:eastAsia="tr-TR"/>
        </w:rPr>
        <w:t>Şehir içi kanal açma ve çekme bedeli</w:t>
      </w:r>
      <w:r w:rsidRPr="00FA78D5">
        <w:rPr>
          <w:rFonts w:eastAsia="Times New Roman"/>
          <w:lang w:eastAsia="tr-TR"/>
        </w:rPr>
        <w:tab/>
        <w:t xml:space="preserve">  </w:t>
      </w:r>
      <w:r w:rsidRPr="00FA78D5">
        <w:rPr>
          <w:rFonts w:eastAsia="Times New Roman"/>
          <w:b/>
          <w:lang w:eastAsia="tr-TR"/>
        </w:rPr>
        <w:t>50,00 TL</w:t>
      </w: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 xml:space="preserve">            - </w:t>
      </w:r>
      <w:r w:rsidRPr="00FA78D5">
        <w:rPr>
          <w:rFonts w:eastAsia="Times New Roman"/>
          <w:lang w:eastAsia="tr-TR"/>
        </w:rPr>
        <w:t>Şehir dışı kanal açma ve çekme bedeli</w:t>
      </w:r>
      <w:r w:rsidRPr="00FA78D5">
        <w:rPr>
          <w:rFonts w:eastAsia="Times New Roman"/>
          <w:lang w:eastAsia="tr-TR"/>
        </w:rPr>
        <w:tab/>
      </w:r>
      <w:r w:rsidRPr="00FA78D5">
        <w:rPr>
          <w:rFonts w:eastAsia="Times New Roman"/>
          <w:b/>
          <w:lang w:eastAsia="tr-TR"/>
        </w:rPr>
        <w:t>350,00 TL</w:t>
      </w:r>
    </w:p>
    <w:p w:rsidR="00FA78D5" w:rsidRPr="00FA78D5" w:rsidRDefault="00FA78D5" w:rsidP="00FA78D5">
      <w:pPr>
        <w:tabs>
          <w:tab w:val="left" w:pos="972"/>
        </w:tabs>
        <w:spacing w:after="0" w:line="240" w:lineRule="auto"/>
        <w:jc w:val="both"/>
        <w:rPr>
          <w:rFonts w:eastAsia="Times New Roman"/>
          <w:lang w:eastAsia="tr-TR"/>
        </w:rPr>
      </w:pPr>
      <w:r w:rsidRPr="00FA78D5">
        <w:rPr>
          <w:rFonts w:eastAsia="Times New Roman"/>
          <w:b/>
          <w:lang w:eastAsia="tr-TR"/>
        </w:rPr>
        <w:tab/>
      </w:r>
      <w:r w:rsidRPr="00FA78D5">
        <w:rPr>
          <w:rFonts w:eastAsia="Times New Roman"/>
          <w:lang w:eastAsia="tr-TR"/>
        </w:rPr>
        <w:t>(1 tanker dolum bedeli)</w:t>
      </w:r>
    </w:p>
    <w:p w:rsidR="00FA78D5" w:rsidRPr="00FA78D5" w:rsidRDefault="00FA78D5" w:rsidP="00FA78D5">
      <w:pPr>
        <w:tabs>
          <w:tab w:val="left" w:pos="972"/>
        </w:tabs>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 xml:space="preserve">d) </w:t>
      </w:r>
      <w:r w:rsidRPr="00FA78D5">
        <w:rPr>
          <w:rFonts w:eastAsia="Times New Roman"/>
          <w:lang w:eastAsia="tr-TR"/>
        </w:rPr>
        <w:t xml:space="preserve">Su ve kanalizasyon bağlantısı yapılması halinde ilgili aboneden asfalt m²'si ve kepçe bedeli                      olarak:  </w:t>
      </w:r>
      <w:r w:rsidRPr="00FA78D5">
        <w:rPr>
          <w:rFonts w:eastAsia="Times New Roman"/>
          <w:b/>
          <w:lang w:eastAsia="tr-TR"/>
        </w:rPr>
        <w:t>65 TL</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 xml:space="preserve">e) </w:t>
      </w:r>
      <w:r w:rsidRPr="00FA78D5">
        <w:rPr>
          <w:rFonts w:eastAsia="Times New Roman"/>
          <w:lang w:eastAsia="tr-TR"/>
        </w:rPr>
        <w:t xml:space="preserve">İşletmemize ait sepetli vincin saatlik kira ücreti: </w:t>
      </w:r>
      <w:r w:rsidRPr="00FA78D5">
        <w:rPr>
          <w:rFonts w:eastAsia="Times New Roman"/>
          <w:b/>
          <w:lang w:eastAsia="tr-TR"/>
        </w:rPr>
        <w:t>150 TL</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
          <w:bCs/>
          <w:lang w:eastAsia="tr-TR"/>
        </w:rPr>
        <w:t xml:space="preserve">13- </w:t>
      </w:r>
      <w:r w:rsidRPr="00FA78D5">
        <w:rPr>
          <w:rFonts w:eastAsia="Times New Roman"/>
          <w:bCs/>
          <w:lang w:eastAsia="tr-TR"/>
        </w:rPr>
        <w:t>Ön ödemeli sayaçlarda; Belediye Meclisinin 02.04.2010 tarih ve 4 sayılı kararında Kartlı Su Sayaçlarını kullanacak abonelerle ilgili maddesi geçerlidir.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14- YENİ ABONELİK İŞLEMLERİ (SU HİZMET TALEBİ KONUT-İŞYERİ)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1- Başvuruda istenen belgeler:</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a)</w:t>
      </w:r>
      <w:r w:rsidRPr="00FA78D5">
        <w:rPr>
          <w:rFonts w:eastAsia="Times New Roman"/>
          <w:b/>
          <w:bCs/>
          <w:lang w:eastAsia="tr-TR"/>
        </w:rPr>
        <w:t xml:space="preserve"> </w:t>
      </w:r>
      <w:r w:rsidRPr="00FA78D5">
        <w:rPr>
          <w:rFonts w:eastAsia="Times New Roman"/>
          <w:bCs/>
          <w:lang w:eastAsia="tr-TR"/>
        </w:rPr>
        <w:t>Abonelik başvuru dilekçesi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b) Kimlik ibrazı (Şirket adına işlem yapılacak ise yetki belgesi aslı veya noter onaylı suretinin ibrazı, vekaletname ve imza sirkülerinin aslı veya noter onaylı suretlerinin başvuru sahibince ibraz edilmesi.)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c) Yapı kullanma izin belgesi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d) Mülkiyete ait emlak beyanı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e) DASK (Zorunlu Deprem Sigortası)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f) Tapu fotokopisi</w:t>
      </w:r>
    </w:p>
    <w:p w:rsidR="00FA78D5" w:rsidRPr="00FA78D5" w:rsidRDefault="00FA78D5" w:rsidP="00FA78D5">
      <w:pPr>
        <w:tabs>
          <w:tab w:val="left" w:pos="709"/>
          <w:tab w:val="left" w:pos="2740"/>
          <w:tab w:val="left" w:pos="5725"/>
          <w:tab w:val="left" w:pos="6252"/>
          <w:tab w:val="left" w:pos="9072"/>
        </w:tabs>
        <w:spacing w:after="0" w:line="240" w:lineRule="auto"/>
        <w:jc w:val="center"/>
        <w:rPr>
          <w:rFonts w:eastAsia="Times New Roman"/>
          <w:b/>
          <w:sz w:val="20"/>
          <w:szCs w:val="20"/>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NOT: Şehit, gazi, özürlü indiriminden faydalanacaklar için (Vatani hizmet tertibinden aylık bağlanan, Emekli Sandığı dul ve yetim kartı veya Şehit Aileleri ve Gaziler Derneği tarafından tanzim edilen kimlik kartı, Başbakanlık Özürlüler İdaresi'nce tanzim edilmiş kimlik kartı.) </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 </w:t>
      </w: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2- Gecekondu ise ilaveten:</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a)  Ruhsatsız yapılarda binanın 12.10.2004 tarihinden önce yapıldığını gösterir belge.</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b) Belediyeden alınmış uygunluk yazısı veya bu tarih öncesine ait elektrik veya telefon abonelik sözleşmesi.</w:t>
      </w:r>
    </w:p>
    <w:p w:rsidR="00FA78D5" w:rsidRPr="00FA78D5" w:rsidRDefault="00FA78D5" w:rsidP="00FA78D5">
      <w:pPr>
        <w:spacing w:after="0" w:line="240" w:lineRule="auto"/>
        <w:jc w:val="both"/>
        <w:rPr>
          <w:rFonts w:eastAsia="Times New Roman"/>
          <w:b/>
          <w:bCs/>
          <w:lang w:eastAsia="tr-TR"/>
        </w:rPr>
      </w:pPr>
      <w:r w:rsidRPr="00FA78D5">
        <w:rPr>
          <w:rFonts w:eastAsia="Times New Roman"/>
          <w:bCs/>
          <w:lang w:eastAsia="tr-TR"/>
        </w:rPr>
        <w:t xml:space="preserve">c) Mülkiyete ilişkin beyan (12.10.2004 tarihinden önce yapılmış gecekondu ise sahipliğini veya </w:t>
      </w:r>
      <w:proofErr w:type="spellStart"/>
      <w:r w:rsidRPr="00FA78D5">
        <w:rPr>
          <w:rFonts w:eastAsia="Times New Roman"/>
          <w:bCs/>
          <w:lang w:eastAsia="tr-TR"/>
        </w:rPr>
        <w:t>tasarufunu</w:t>
      </w:r>
      <w:proofErr w:type="spellEnd"/>
      <w:r w:rsidRPr="00FA78D5">
        <w:rPr>
          <w:rFonts w:eastAsia="Times New Roman"/>
          <w:bCs/>
          <w:lang w:eastAsia="tr-TR"/>
        </w:rPr>
        <w:t xml:space="preserve"> kanıtlayacak belge.)</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3-Şantiye abonelik talebinde istenen belgeler:</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lastRenderedPageBreak/>
        <w:t>a) Nüfus cüzdanı fotokopisi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b) Yapı Ruhsatı (Aslı veya Fotokopisi) </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c) Sıhhi tesisat projesinin ilk sayfa fotokopisi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d) Arsa beyannamesi (Aslı)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e) </w:t>
      </w:r>
      <w:proofErr w:type="spellStart"/>
      <w:r w:rsidRPr="00FA78D5">
        <w:rPr>
          <w:rFonts w:eastAsia="Times New Roman"/>
          <w:bCs/>
          <w:lang w:eastAsia="tr-TR"/>
        </w:rPr>
        <w:t>Numarataj</w:t>
      </w:r>
      <w:proofErr w:type="spellEnd"/>
      <w:r w:rsidRPr="00FA78D5">
        <w:rPr>
          <w:rFonts w:eastAsia="Times New Roman"/>
          <w:bCs/>
          <w:lang w:eastAsia="tr-TR"/>
        </w:rPr>
        <w:t xml:space="preserve"> yazısı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f) Şirket ise; yetkiyi de kapsayan imza </w:t>
      </w:r>
      <w:proofErr w:type="spellStart"/>
      <w:r w:rsidRPr="00FA78D5">
        <w:rPr>
          <w:rFonts w:eastAsia="Times New Roman"/>
          <w:bCs/>
          <w:lang w:eastAsia="tr-TR"/>
        </w:rPr>
        <w:t>sirküsü</w:t>
      </w:r>
      <w:proofErr w:type="spellEnd"/>
    </w:p>
    <w:p w:rsidR="00FA78D5" w:rsidRDefault="00FA78D5" w:rsidP="00FA78D5">
      <w:pPr>
        <w:spacing w:after="0" w:line="240" w:lineRule="auto"/>
        <w:jc w:val="both"/>
        <w:rPr>
          <w:rFonts w:eastAsia="Times New Roman"/>
          <w:bCs/>
          <w:lang w:eastAsia="tr-TR"/>
        </w:rPr>
      </w:pPr>
    </w:p>
    <w:p w:rsid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4</w:t>
      </w:r>
      <w:r w:rsidRPr="00FA78D5">
        <w:rPr>
          <w:rFonts w:eastAsia="Times New Roman"/>
          <w:bCs/>
          <w:lang w:eastAsia="tr-TR"/>
        </w:rPr>
        <w:t xml:space="preserve">- </w:t>
      </w:r>
      <w:r w:rsidRPr="00FA78D5">
        <w:rPr>
          <w:rFonts w:eastAsia="Times New Roman"/>
          <w:b/>
          <w:bCs/>
          <w:lang w:eastAsia="tr-TR"/>
        </w:rPr>
        <w:t xml:space="preserve">Bahçe aboneliği açtırırken istenen belgeler </w:t>
      </w:r>
      <w:r w:rsidRPr="00FA78D5">
        <w:rPr>
          <w:rFonts w:eastAsia="Times New Roman"/>
          <w:bCs/>
          <w:lang w:eastAsia="tr-TR"/>
        </w:rPr>
        <w:t>(Abonelik Ücreti: 250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a) Belediyeden imarlı olduğuna dair yazı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b) Abonelik başvuru dilekçesi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c) Kimlik ibrazı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d) Mülkiyete ilişkin beyan (Tapu sahibi veya </w:t>
      </w:r>
      <w:proofErr w:type="spellStart"/>
      <w:r w:rsidRPr="00FA78D5">
        <w:rPr>
          <w:rFonts w:eastAsia="Times New Roman"/>
          <w:bCs/>
          <w:lang w:eastAsia="tr-TR"/>
        </w:rPr>
        <w:t>tasarufa</w:t>
      </w:r>
      <w:proofErr w:type="spellEnd"/>
      <w:r w:rsidRPr="00FA78D5">
        <w:rPr>
          <w:rFonts w:eastAsia="Times New Roman"/>
          <w:bCs/>
          <w:lang w:eastAsia="tr-TR"/>
        </w:rPr>
        <w:t xml:space="preserve"> ilişkin belge aslı ve örneği)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e) Tapu Fotokopisi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 </w:t>
      </w: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5- Resmi daire aboneliği talebinde istenen belgeler: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a) Resmi kurum müracaat ve görevlendirme yazısı</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b) Görevlendirilen kişinin kimlik ibrazı</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6- Sığınak ve ortak kullanım aboneliğinde istenen belgeler:</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a) Abonelik başvuru dilekçesi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b) Apartman Yönetim Kurulu karar örneği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c) Yetkilenen kişinin kimlik ibrazı (Apartman yönetimi oluşmamış ise apartmanda hak sahibi olduğuna ilişkin belge ibrazı, tapu sahibi)</w:t>
      </w: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d) İnşaat ruhsatı </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
          <w:bCs/>
          <w:lang w:eastAsia="tr-TR"/>
        </w:rPr>
        <w:t xml:space="preserve">7- Atık su aboneliği: </w:t>
      </w:r>
      <w:r w:rsidRPr="00FA78D5">
        <w:rPr>
          <w:rFonts w:eastAsia="Times New Roman"/>
          <w:bCs/>
          <w:lang w:eastAsia="tr-TR"/>
        </w:rPr>
        <w:t>(Mesken için 250 TL, İşyeri için 500 TL, Fabrika için 1000 TL)</w:t>
      </w:r>
    </w:p>
    <w:p w:rsidR="00FA78D5" w:rsidRPr="00FA78D5" w:rsidRDefault="00FA78D5" w:rsidP="00FA78D5">
      <w:pPr>
        <w:spacing w:after="0" w:line="240" w:lineRule="auto"/>
        <w:rPr>
          <w:rFonts w:eastAsia="Times New Roman"/>
          <w:sz w:val="20"/>
          <w:szCs w:val="20"/>
          <w:lang w:eastAsia="tr-TR"/>
        </w:rPr>
      </w:pPr>
    </w:p>
    <w:p w:rsidR="00FA78D5" w:rsidRPr="00FA78D5" w:rsidRDefault="00FA78D5" w:rsidP="00FA78D5">
      <w:pPr>
        <w:spacing w:after="0" w:line="240" w:lineRule="auto"/>
        <w:rPr>
          <w:rFonts w:eastAsia="Times New Roman"/>
          <w:lang w:eastAsia="tr-TR"/>
        </w:rPr>
      </w:pPr>
      <w:r w:rsidRPr="00FA78D5">
        <w:rPr>
          <w:rFonts w:eastAsia="Times New Roman"/>
          <w:lang w:eastAsia="tr-TR"/>
        </w:rPr>
        <w:t>a) Nüfus cüzdanı fotokopisi</w:t>
      </w:r>
    </w:p>
    <w:p w:rsidR="00FA78D5" w:rsidRPr="00FA78D5" w:rsidRDefault="00FA78D5" w:rsidP="00FA78D5">
      <w:pPr>
        <w:spacing w:after="0" w:line="240" w:lineRule="auto"/>
        <w:rPr>
          <w:rFonts w:eastAsia="Times New Roman"/>
          <w:lang w:eastAsia="tr-TR"/>
        </w:rPr>
      </w:pPr>
      <w:r w:rsidRPr="00FA78D5">
        <w:rPr>
          <w:rFonts w:eastAsia="Times New Roman"/>
          <w:lang w:eastAsia="tr-TR"/>
        </w:rPr>
        <w:t>b) Tapu fotokopisi</w:t>
      </w:r>
    </w:p>
    <w:p w:rsidR="00FA78D5" w:rsidRPr="00FA78D5" w:rsidRDefault="00FA78D5" w:rsidP="00FA78D5">
      <w:pPr>
        <w:spacing w:after="0" w:line="240" w:lineRule="auto"/>
        <w:rPr>
          <w:rFonts w:eastAsia="Times New Roman"/>
          <w:lang w:eastAsia="tr-TR"/>
        </w:rPr>
      </w:pPr>
      <w:r w:rsidRPr="00FA78D5">
        <w:rPr>
          <w:rFonts w:eastAsia="Times New Roman"/>
          <w:lang w:eastAsia="tr-TR"/>
        </w:rPr>
        <w:t xml:space="preserve">c) </w:t>
      </w:r>
      <w:proofErr w:type="spellStart"/>
      <w:r w:rsidRPr="00FA78D5">
        <w:rPr>
          <w:rFonts w:eastAsia="Times New Roman"/>
          <w:lang w:eastAsia="tr-TR"/>
        </w:rPr>
        <w:t>Numarataj</w:t>
      </w:r>
      <w:proofErr w:type="spellEnd"/>
      <w:r w:rsidRPr="00FA78D5">
        <w:rPr>
          <w:rFonts w:eastAsia="Times New Roman"/>
          <w:lang w:eastAsia="tr-TR"/>
        </w:rPr>
        <w:t xml:space="preserve"> yazısı</w:t>
      </w:r>
    </w:p>
    <w:p w:rsidR="00FA78D5" w:rsidRPr="00FA78D5" w:rsidRDefault="00FA78D5" w:rsidP="00FA78D5">
      <w:pPr>
        <w:spacing w:after="0" w:line="240" w:lineRule="auto"/>
        <w:rPr>
          <w:rFonts w:eastAsia="Times New Roman"/>
          <w:lang w:eastAsia="tr-TR"/>
        </w:rPr>
      </w:pPr>
      <w:r w:rsidRPr="00FA78D5">
        <w:rPr>
          <w:rFonts w:eastAsia="Times New Roman"/>
          <w:lang w:eastAsia="tr-TR"/>
        </w:rPr>
        <w:t>d) İşyeri ise vergi levhası veya işyeri açma ruhsatı</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lang w:eastAsia="tr-TR"/>
        </w:rPr>
        <w:t>15- SU ABONELİK AÇILIŞ ÜCRETLERİ</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b/>
          <w:lang w:eastAsia="tr-TR"/>
        </w:rPr>
      </w:pPr>
      <w:r w:rsidRPr="00FA78D5">
        <w:rPr>
          <w:rFonts w:eastAsia="Times New Roman"/>
          <w:b/>
          <w:u w:val="single"/>
          <w:lang w:eastAsia="tr-TR"/>
        </w:rPr>
        <w:t>Konut Aboneliği</w:t>
      </w:r>
      <w:r w:rsidRPr="00FA78D5">
        <w:rPr>
          <w:rFonts w:eastAsia="Times New Roman"/>
          <w:b/>
          <w:lang w:eastAsia="tr-TR"/>
        </w:rPr>
        <w:tab/>
      </w:r>
      <w:r w:rsidRPr="00FA78D5">
        <w:rPr>
          <w:rFonts w:eastAsia="Times New Roman"/>
          <w:b/>
          <w:lang w:eastAsia="tr-TR"/>
        </w:rPr>
        <w:tab/>
      </w:r>
      <w:r w:rsidRPr="00FA78D5">
        <w:rPr>
          <w:rFonts w:eastAsia="Times New Roman"/>
          <w:b/>
          <w:lang w:eastAsia="tr-TR"/>
        </w:rPr>
        <w:tab/>
      </w:r>
      <w:r w:rsidRPr="00FA78D5">
        <w:rPr>
          <w:rFonts w:eastAsia="Times New Roman"/>
          <w:b/>
          <w:lang w:eastAsia="tr-TR"/>
        </w:rPr>
        <w:tab/>
      </w:r>
      <w:r w:rsidRPr="00FA78D5">
        <w:rPr>
          <w:rFonts w:eastAsia="Times New Roman"/>
          <w:b/>
          <w:lang w:eastAsia="tr-TR"/>
        </w:rPr>
        <w:tab/>
        <w:t xml:space="preserve">          </w:t>
      </w:r>
      <w:r w:rsidRPr="00FA78D5">
        <w:rPr>
          <w:rFonts w:eastAsia="Times New Roman"/>
          <w:b/>
          <w:u w:val="single"/>
          <w:lang w:eastAsia="tr-TR"/>
        </w:rPr>
        <w:t>İşyeri Aboneliği</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0-100 m² dahil 500 TL</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0 - 50 m² dahil 600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101 - 149 m² arası 600 TL</w:t>
      </w:r>
      <w:r w:rsidRPr="00FA78D5">
        <w:rPr>
          <w:rFonts w:eastAsia="Times New Roman"/>
          <w:bCs/>
          <w:lang w:eastAsia="tr-TR"/>
        </w:rPr>
        <w:tab/>
      </w:r>
      <w:r w:rsidRPr="00FA78D5">
        <w:rPr>
          <w:rFonts w:eastAsia="Times New Roman"/>
          <w:bCs/>
          <w:lang w:eastAsia="tr-TR"/>
        </w:rPr>
        <w:tab/>
      </w:r>
      <w:r w:rsidRPr="00FA78D5">
        <w:rPr>
          <w:rFonts w:eastAsia="Times New Roman"/>
          <w:bCs/>
          <w:lang w:eastAsia="tr-TR"/>
        </w:rPr>
        <w:tab/>
      </w:r>
      <w:r w:rsidRPr="00FA78D5">
        <w:rPr>
          <w:rFonts w:eastAsia="Times New Roman"/>
          <w:bCs/>
          <w:lang w:eastAsia="tr-TR"/>
        </w:rPr>
        <w:tab/>
        <w:t xml:space="preserve">     51 - 100 m² arası 900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150 m² ve üzeri 700 TL</w:t>
      </w:r>
      <w:r w:rsidRPr="00FA78D5">
        <w:rPr>
          <w:rFonts w:eastAsia="Times New Roman"/>
          <w:bCs/>
          <w:lang w:eastAsia="tr-TR"/>
        </w:rPr>
        <w:tab/>
      </w:r>
      <w:r w:rsidRPr="00FA78D5">
        <w:rPr>
          <w:rFonts w:eastAsia="Times New Roman"/>
          <w:bCs/>
          <w:lang w:eastAsia="tr-TR"/>
        </w:rPr>
        <w:tab/>
      </w:r>
      <w:r w:rsidRPr="00FA78D5">
        <w:rPr>
          <w:rFonts w:eastAsia="Times New Roman"/>
          <w:bCs/>
          <w:lang w:eastAsia="tr-TR"/>
        </w:rPr>
        <w:tab/>
      </w:r>
      <w:r w:rsidRPr="00FA78D5">
        <w:rPr>
          <w:rFonts w:eastAsia="Times New Roman"/>
          <w:bCs/>
          <w:lang w:eastAsia="tr-TR"/>
        </w:rPr>
        <w:tab/>
        <w:t xml:space="preserve">    101 m² - 200 m² arası 1.500 TL </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Konutlar için ortak kullanım aboneliği 100 TL           201 m² ve üstü 3.000 TL</w:t>
      </w:r>
    </w:p>
    <w:p w:rsidR="00FA78D5" w:rsidRPr="00FA78D5" w:rsidRDefault="00FA78D5" w:rsidP="00FA78D5">
      <w:pPr>
        <w:spacing w:after="0" w:line="240" w:lineRule="auto"/>
        <w:jc w:val="center"/>
        <w:rPr>
          <w:rFonts w:eastAsia="Times New Roman"/>
          <w:bCs/>
          <w:lang w:eastAsia="tr-TR"/>
        </w:rPr>
      </w:pPr>
      <w:r w:rsidRPr="00FA78D5">
        <w:rPr>
          <w:rFonts w:eastAsia="Times New Roman"/>
          <w:bCs/>
          <w:lang w:eastAsia="tr-TR"/>
        </w:rPr>
        <w:t xml:space="preserve">                                                            </w:t>
      </w:r>
    </w:p>
    <w:p w:rsidR="00FA78D5" w:rsidRPr="00FA78D5" w:rsidRDefault="00FA78D5" w:rsidP="00FA78D5">
      <w:pPr>
        <w:spacing w:after="0" w:line="240" w:lineRule="auto"/>
        <w:jc w:val="center"/>
        <w:rPr>
          <w:rFonts w:eastAsia="Times New Roman"/>
          <w:bCs/>
          <w:lang w:eastAsia="tr-TR"/>
        </w:rPr>
      </w:pPr>
      <w:r w:rsidRPr="00FA78D5">
        <w:rPr>
          <w:rFonts w:eastAsia="Times New Roman"/>
          <w:bCs/>
          <w:lang w:eastAsia="tr-TR"/>
        </w:rPr>
        <w:t xml:space="preserve">                                                                       İşyeri için ortak kullanım aboneliği 200 TL</w:t>
      </w:r>
    </w:p>
    <w:p w:rsidR="00FA78D5" w:rsidRPr="00FA78D5" w:rsidRDefault="00FA78D5" w:rsidP="00FA78D5">
      <w:pPr>
        <w:spacing w:after="0" w:line="240" w:lineRule="auto"/>
        <w:jc w:val="center"/>
        <w:rPr>
          <w:rFonts w:eastAsia="Times New Roman"/>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Mesken Kanal Bağlantı Ücreti                                    İşyeri Kanal Bağlantı Ücreti</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0 - 50 m² dahil 300 TL                                            </w:t>
      </w:r>
      <w:r w:rsidRPr="00FA78D5">
        <w:rPr>
          <w:rFonts w:eastAsia="Times New Roman"/>
          <w:bCs/>
          <w:lang w:eastAsia="tr-TR"/>
        </w:rPr>
        <w:tab/>
        <w:t>0 - 50 m² dahil 300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51 - 100 m² arası 400 TL</w:t>
      </w:r>
      <w:r w:rsidRPr="00FA78D5">
        <w:rPr>
          <w:rFonts w:eastAsia="Times New Roman"/>
          <w:bCs/>
          <w:lang w:eastAsia="tr-TR"/>
        </w:rPr>
        <w:tab/>
        <w:t xml:space="preserve">                                    51 - 100 m² arası 400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101 m² - 200 m² arası 500 TL                                  101 m² - 200 m² arası 500 TL </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201 m² ve üstü 750 TL                                               201 m² ve üstü 1.000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Mesken Su Bağlantı Ücreti                                       İşyeri Su Bağlantı Ücreti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0 - 50 m² dahil 300 TL                                                0 - 50 m² dahil 300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51 - 100 m² arası 400 TL                                            51 - 100 m² arası 400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 xml:space="preserve">101 m² - 200 m² arası 500 TL                                   101 m² - 200 m² arası 500 TL </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201 m² ve üstü 750 TL                                               201 m² ve üstü 1.000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Kaynak Suları Harcı</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1 litreye kadar olan şişe ve benzeri kaplardan ( kap başına )           0,02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Cs/>
          <w:lang w:eastAsia="tr-TR"/>
        </w:rPr>
      </w:pPr>
      <w:r w:rsidRPr="00FA78D5">
        <w:rPr>
          <w:rFonts w:eastAsia="Times New Roman"/>
          <w:bCs/>
          <w:lang w:eastAsia="tr-TR"/>
        </w:rPr>
        <w:t>1 litreden büyük şişe ve benzeri kaplardan ( beher litre )               0,010 TL</w:t>
      </w:r>
    </w:p>
    <w:p w:rsidR="00FA78D5" w:rsidRPr="00FA78D5" w:rsidRDefault="00FA78D5" w:rsidP="00FA78D5">
      <w:pPr>
        <w:spacing w:after="0" w:line="240" w:lineRule="auto"/>
        <w:jc w:val="both"/>
        <w:rPr>
          <w:rFonts w:eastAsia="Times New Roman"/>
          <w:bCs/>
          <w:lang w:eastAsia="tr-TR"/>
        </w:rPr>
      </w:pPr>
    </w:p>
    <w:p w:rsidR="00FA78D5" w:rsidRPr="00FA78D5" w:rsidRDefault="00FA78D5" w:rsidP="00FA78D5">
      <w:pPr>
        <w:spacing w:after="0" w:line="240" w:lineRule="auto"/>
        <w:jc w:val="both"/>
        <w:rPr>
          <w:rFonts w:eastAsia="Times New Roman"/>
          <w:b/>
          <w:bCs/>
          <w:lang w:eastAsia="tr-TR"/>
        </w:rPr>
      </w:pPr>
      <w:r w:rsidRPr="00FA78D5">
        <w:rPr>
          <w:rFonts w:eastAsia="Times New Roman"/>
          <w:b/>
          <w:bCs/>
          <w:lang w:eastAsia="tr-TR"/>
        </w:rPr>
        <w:t>Su Tarifeleri</w:t>
      </w:r>
    </w:p>
    <w:p w:rsidR="00FA78D5" w:rsidRPr="00FA78D5" w:rsidRDefault="00FA78D5" w:rsidP="00FA78D5">
      <w:pPr>
        <w:spacing w:after="0" w:line="240" w:lineRule="auto"/>
        <w:jc w:val="both"/>
        <w:rPr>
          <w:rFonts w:eastAsia="Times New Roman"/>
          <w:b/>
          <w:bCs/>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Mesken                       0 - 10 m³  arası    </w:t>
      </w:r>
      <w:r w:rsidRPr="00FA78D5">
        <w:rPr>
          <w:rFonts w:eastAsia="Times New Roman"/>
          <w:lang w:eastAsia="tr-TR"/>
        </w:rPr>
        <w:tab/>
        <w:t>1,86 TL</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11- 30 m³ arası</w:t>
      </w:r>
      <w:r w:rsidRPr="00FA78D5">
        <w:rPr>
          <w:rFonts w:eastAsia="Times New Roman"/>
          <w:lang w:eastAsia="tr-TR"/>
        </w:rPr>
        <w:tab/>
        <w:t>2,14 TL</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31-50 m³ arası</w:t>
      </w:r>
      <w:r w:rsidRPr="00FA78D5">
        <w:rPr>
          <w:rFonts w:eastAsia="Times New Roman"/>
          <w:lang w:eastAsia="tr-TR"/>
        </w:rPr>
        <w:tab/>
      </w:r>
      <w:r w:rsidRPr="00FA78D5">
        <w:rPr>
          <w:rFonts w:eastAsia="Times New Roman"/>
          <w:lang w:eastAsia="tr-TR"/>
        </w:rPr>
        <w:tab/>
        <w:t>2,42 TL</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51 m³  üzeri</w:t>
      </w:r>
      <w:r w:rsidRPr="00FA78D5">
        <w:rPr>
          <w:rFonts w:eastAsia="Times New Roman"/>
          <w:lang w:eastAsia="tr-TR"/>
        </w:rPr>
        <w:tab/>
        <w:t>2,80 TL</w:t>
      </w:r>
    </w:p>
    <w:p w:rsidR="00FA78D5" w:rsidRPr="00FA78D5" w:rsidRDefault="00FA78D5" w:rsidP="00FA78D5">
      <w:pPr>
        <w:tabs>
          <w:tab w:val="num" w:pos="1495"/>
          <w:tab w:val="left" w:pos="7035"/>
        </w:tabs>
        <w:spacing w:after="0" w:line="240" w:lineRule="auto"/>
        <w:jc w:val="center"/>
        <w:rPr>
          <w:rFonts w:eastAsia="Times New Roman"/>
          <w:b/>
          <w:sz w:val="20"/>
          <w:szCs w:val="20"/>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Özürlü Tarifesi   :                                                     %30 İndirim uygulanır.</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Şehit ve Gazi Tarifesi :                      </w:t>
      </w:r>
      <w:r w:rsidRPr="00FA78D5">
        <w:rPr>
          <w:rFonts w:eastAsia="Times New Roman"/>
          <w:lang w:eastAsia="tr-TR"/>
        </w:rPr>
        <w:tab/>
      </w:r>
      <w:r w:rsidRPr="00FA78D5">
        <w:rPr>
          <w:rFonts w:eastAsia="Times New Roman"/>
          <w:lang w:eastAsia="tr-TR"/>
        </w:rPr>
        <w:tab/>
        <w:t>%50 indirim uygulanır.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İşyeri :                          0 - 50 m³ arası</w:t>
      </w:r>
      <w:r w:rsidRPr="00FA78D5">
        <w:rPr>
          <w:rFonts w:eastAsia="Times New Roman"/>
          <w:lang w:eastAsia="tr-TR"/>
        </w:rPr>
        <w:tab/>
        <w:t>3,36 TL</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                                     51 m³ ve üzeri</w:t>
      </w:r>
      <w:r w:rsidRPr="00FA78D5">
        <w:rPr>
          <w:rFonts w:eastAsia="Times New Roman"/>
          <w:lang w:eastAsia="tr-TR"/>
        </w:rPr>
        <w:tab/>
        <w:t>3,83 TL</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tabs>
          <w:tab w:val="left" w:pos="1440"/>
          <w:tab w:val="left" w:pos="4320"/>
          <w:tab w:val="left" w:pos="5940"/>
          <w:tab w:val="left" w:pos="8280"/>
        </w:tabs>
        <w:spacing w:after="0" w:line="240" w:lineRule="auto"/>
        <w:jc w:val="both"/>
        <w:rPr>
          <w:rFonts w:eastAsia="Times New Roman"/>
          <w:lang w:eastAsia="tr-TR"/>
        </w:rPr>
      </w:pPr>
      <w:r w:rsidRPr="00FA78D5">
        <w:rPr>
          <w:rFonts w:eastAsia="Times New Roman"/>
          <w:lang w:eastAsia="tr-TR"/>
        </w:rPr>
        <w:t>Resmi Daireler (Resmi kamu kurumları, okullar, hastaneler ve sağlık kurumları) :</w:t>
      </w:r>
      <w:r w:rsidRPr="00FA78D5">
        <w:rPr>
          <w:rFonts w:eastAsia="Times New Roman"/>
          <w:lang w:eastAsia="tr-TR"/>
        </w:rPr>
        <w:tab/>
        <w:t xml:space="preserve"> 2,75 TL</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Özel Resmi Daireler (Özel okullar,  </w:t>
      </w: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özel hastaneler, resmi ve özel bankalar  :                                 4,13 TL</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Suyunu Kendi Üreten Kurumlar:   </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2,00 TL</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Şantiye Suyu</w:t>
      </w:r>
      <w:r w:rsidRPr="00FA78D5">
        <w:rPr>
          <w:rFonts w:eastAsia="Times New Roman"/>
          <w:lang w:eastAsia="tr-TR"/>
        </w:rPr>
        <w:tab/>
        <w:t>:</w:t>
      </w:r>
      <w:r w:rsidRPr="00FA78D5">
        <w:rPr>
          <w:rFonts w:eastAsia="Times New Roman"/>
          <w:lang w:eastAsia="tr-TR"/>
        </w:rPr>
        <w:tab/>
      </w:r>
      <w:r w:rsidRPr="00FA78D5">
        <w:rPr>
          <w:rFonts w:eastAsia="Times New Roman"/>
          <w:lang w:eastAsia="tr-TR"/>
        </w:rPr>
        <w:tab/>
      </w:r>
      <w:r w:rsidRPr="00FA78D5">
        <w:rPr>
          <w:rFonts w:eastAsia="Times New Roman"/>
          <w:lang w:eastAsia="tr-TR"/>
        </w:rPr>
        <w:tab/>
        <w:t xml:space="preserve">                                        4,20 TL</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Suyunu Kendi Üreten işyerleri:</w:t>
      </w:r>
      <w:r w:rsidRPr="00FA78D5">
        <w:rPr>
          <w:rFonts w:eastAsia="Times New Roman"/>
          <w:lang w:eastAsia="tr-TR"/>
        </w:rPr>
        <w:tab/>
        <w:t>İşyeri tarifesinin %20'si alınır.</w:t>
      </w:r>
      <w:r w:rsidRPr="00FA78D5">
        <w:rPr>
          <w:rFonts w:eastAsia="Times New Roman"/>
          <w:lang w:eastAsia="tr-TR"/>
        </w:rPr>
        <w:tab/>
      </w:r>
      <w:r w:rsidRPr="00FA78D5">
        <w:rPr>
          <w:rFonts w:eastAsia="Times New Roman"/>
          <w:lang w:eastAsia="tr-TR"/>
        </w:rPr>
        <w:tab/>
      </w:r>
      <w:r w:rsidRPr="00FA78D5">
        <w:rPr>
          <w:rFonts w:eastAsia="Times New Roman"/>
          <w:lang w:eastAsia="tr-TR"/>
        </w:rPr>
        <w:tab/>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Hamamlar  :      İşyeri tarifesinin ilk kademesi uygulanır.</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lang w:eastAsia="tr-TR"/>
        </w:rPr>
        <w:t xml:space="preserve">Vakıflar:           Konut tarifesinin ilk kademesi uygulanır.     </w:t>
      </w:r>
    </w:p>
    <w:p w:rsidR="00FA78D5" w:rsidRPr="00FA78D5" w:rsidRDefault="00FA78D5" w:rsidP="00FA78D5">
      <w:pPr>
        <w:spacing w:after="0" w:line="240" w:lineRule="auto"/>
        <w:jc w:val="both"/>
        <w:rPr>
          <w:rFonts w:eastAsia="Times New Roman"/>
          <w:lang w:eastAsia="tr-TR"/>
        </w:rPr>
      </w:pPr>
    </w:p>
    <w:p w:rsidR="00FA78D5" w:rsidRPr="00FA78D5" w:rsidRDefault="00FA78D5" w:rsidP="00FA78D5">
      <w:pPr>
        <w:spacing w:after="0" w:line="240" w:lineRule="auto"/>
        <w:jc w:val="both"/>
        <w:rPr>
          <w:rFonts w:eastAsia="Times New Roman"/>
          <w:lang w:eastAsia="tr-TR"/>
        </w:rPr>
      </w:pPr>
      <w:r w:rsidRPr="00FA78D5">
        <w:rPr>
          <w:rFonts w:eastAsia="Times New Roman"/>
          <w:b/>
          <w:lang w:eastAsia="tr-TR"/>
        </w:rPr>
        <w:t>NOT:</w:t>
      </w:r>
      <w:r w:rsidRPr="00FA78D5">
        <w:rPr>
          <w:rFonts w:eastAsia="Times New Roman"/>
          <w:lang w:eastAsia="tr-TR"/>
        </w:rPr>
        <w:t xml:space="preserve"> Yukarıdaki fiyatlara KDV ve atık su bedeli dâhil değildir. (Atık su %20 olarak uygulanır.)</w:t>
      </w:r>
    </w:p>
    <w:p w:rsidR="00640954" w:rsidRPr="00FA78D5" w:rsidRDefault="00640954" w:rsidP="00FA78D5"/>
    <w:sectPr w:rsidR="00640954" w:rsidRPr="00FA78D5" w:rsidSect="00E56812">
      <w:footerReference w:type="default" r:id="rId7"/>
      <w:pgSz w:w="11906" w:h="16838"/>
      <w:pgMar w:top="567" w:right="849"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0A" w:rsidRDefault="005F640A" w:rsidP="00517CA5">
      <w:pPr>
        <w:spacing w:after="0" w:line="240" w:lineRule="auto"/>
      </w:pPr>
      <w:r>
        <w:separator/>
      </w:r>
    </w:p>
  </w:endnote>
  <w:endnote w:type="continuationSeparator" w:id="0">
    <w:p w:rsidR="005F640A" w:rsidRDefault="005F640A" w:rsidP="00517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7097"/>
      <w:docPartObj>
        <w:docPartGallery w:val="Page Numbers (Bottom of Page)"/>
        <w:docPartUnique/>
      </w:docPartObj>
    </w:sdtPr>
    <w:sdtContent>
      <w:p w:rsidR="00B5138D" w:rsidRDefault="00F02FC5">
        <w:pPr>
          <w:pStyle w:val="Altbilgi"/>
          <w:jc w:val="right"/>
        </w:pPr>
        <w:fldSimple w:instr=" PAGE   \* MERGEFORMAT ">
          <w:r w:rsidR="00F5491E">
            <w:rPr>
              <w:noProof/>
            </w:rPr>
            <w:t>1</w:t>
          </w:r>
        </w:fldSimple>
      </w:p>
    </w:sdtContent>
  </w:sdt>
  <w:p w:rsidR="00517CA5" w:rsidRDefault="00517CA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0A" w:rsidRDefault="005F640A" w:rsidP="00517CA5">
      <w:pPr>
        <w:spacing w:after="0" w:line="240" w:lineRule="auto"/>
      </w:pPr>
      <w:r>
        <w:separator/>
      </w:r>
    </w:p>
  </w:footnote>
  <w:footnote w:type="continuationSeparator" w:id="0">
    <w:p w:rsidR="005F640A" w:rsidRDefault="005F640A" w:rsidP="00517C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A79D5"/>
    <w:rsid w:val="00062D73"/>
    <w:rsid w:val="000A3025"/>
    <w:rsid w:val="000A79D5"/>
    <w:rsid w:val="00116AF9"/>
    <w:rsid w:val="00196331"/>
    <w:rsid w:val="00411375"/>
    <w:rsid w:val="004A048A"/>
    <w:rsid w:val="00517CA5"/>
    <w:rsid w:val="00521882"/>
    <w:rsid w:val="00570DAA"/>
    <w:rsid w:val="00575710"/>
    <w:rsid w:val="0058451E"/>
    <w:rsid w:val="005F640A"/>
    <w:rsid w:val="00640954"/>
    <w:rsid w:val="00681F30"/>
    <w:rsid w:val="006C6CD9"/>
    <w:rsid w:val="008A23BE"/>
    <w:rsid w:val="00B5138D"/>
    <w:rsid w:val="00BA5485"/>
    <w:rsid w:val="00E1609A"/>
    <w:rsid w:val="00E56812"/>
    <w:rsid w:val="00EC2E34"/>
    <w:rsid w:val="00ED3167"/>
    <w:rsid w:val="00F02FC5"/>
    <w:rsid w:val="00F5491E"/>
    <w:rsid w:val="00FA78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0A79D5"/>
    <w:rPr>
      <w:b/>
    </w:rPr>
  </w:style>
  <w:style w:type="paragraph" w:styleId="KonuBal">
    <w:name w:val="Title"/>
    <w:basedOn w:val="Normal"/>
    <w:link w:val="KonuBalChar"/>
    <w:qFormat/>
    <w:rsid w:val="000A79D5"/>
    <w:pPr>
      <w:spacing w:before="100" w:beforeAutospacing="1" w:after="100" w:afterAutospacing="1" w:line="240" w:lineRule="auto"/>
    </w:pPr>
    <w:rPr>
      <w:b/>
    </w:rPr>
  </w:style>
  <w:style w:type="character" w:customStyle="1" w:styleId="KonuBalChar1">
    <w:name w:val="Konu Başlığı Char1"/>
    <w:basedOn w:val="VarsaylanParagrafYazTipi"/>
    <w:link w:val="KonuBal"/>
    <w:uiPriority w:val="10"/>
    <w:rsid w:val="000A79D5"/>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semiHidden/>
    <w:unhideWhenUsed/>
    <w:rsid w:val="00517C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17CA5"/>
  </w:style>
  <w:style w:type="paragraph" w:styleId="Altbilgi">
    <w:name w:val="footer"/>
    <w:basedOn w:val="Normal"/>
    <w:link w:val="AltbilgiChar"/>
    <w:uiPriority w:val="99"/>
    <w:unhideWhenUsed/>
    <w:rsid w:val="00517C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7CA5"/>
  </w:style>
  <w:style w:type="paragraph" w:styleId="BalonMetni">
    <w:name w:val="Balloon Text"/>
    <w:basedOn w:val="Normal"/>
    <w:link w:val="BalonMetniChar"/>
    <w:uiPriority w:val="99"/>
    <w:semiHidden/>
    <w:unhideWhenUsed/>
    <w:rsid w:val="00517C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7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81555">
      <w:bodyDiv w:val="1"/>
      <w:marLeft w:val="0"/>
      <w:marRight w:val="0"/>
      <w:marTop w:val="0"/>
      <w:marBottom w:val="0"/>
      <w:divBdr>
        <w:top w:val="none" w:sz="0" w:space="0" w:color="auto"/>
        <w:left w:val="none" w:sz="0" w:space="0" w:color="auto"/>
        <w:bottom w:val="none" w:sz="0" w:space="0" w:color="auto"/>
        <w:right w:val="none" w:sz="0" w:space="0" w:color="auto"/>
      </w:divBdr>
    </w:div>
    <w:div w:id="1584335747">
      <w:bodyDiv w:val="1"/>
      <w:marLeft w:val="0"/>
      <w:marRight w:val="0"/>
      <w:marTop w:val="0"/>
      <w:marBottom w:val="0"/>
      <w:divBdr>
        <w:top w:val="none" w:sz="0" w:space="0" w:color="auto"/>
        <w:left w:val="none" w:sz="0" w:space="0" w:color="auto"/>
        <w:bottom w:val="none" w:sz="0" w:space="0" w:color="auto"/>
        <w:right w:val="none" w:sz="0" w:space="0" w:color="auto"/>
      </w:divBdr>
    </w:div>
    <w:div w:id="1934588334">
      <w:bodyDiv w:val="1"/>
      <w:marLeft w:val="0"/>
      <w:marRight w:val="0"/>
      <w:marTop w:val="0"/>
      <w:marBottom w:val="0"/>
      <w:divBdr>
        <w:top w:val="none" w:sz="0" w:space="0" w:color="auto"/>
        <w:left w:val="none" w:sz="0" w:space="0" w:color="auto"/>
        <w:bottom w:val="none" w:sz="0" w:space="0" w:color="auto"/>
        <w:right w:val="none" w:sz="0" w:space="0" w:color="auto"/>
      </w:divBdr>
    </w:div>
    <w:div w:id="2053261885">
      <w:bodyDiv w:val="1"/>
      <w:marLeft w:val="0"/>
      <w:marRight w:val="0"/>
      <w:marTop w:val="0"/>
      <w:marBottom w:val="0"/>
      <w:divBdr>
        <w:top w:val="none" w:sz="0" w:space="0" w:color="auto"/>
        <w:left w:val="none" w:sz="0" w:space="0" w:color="auto"/>
        <w:bottom w:val="none" w:sz="0" w:space="0" w:color="auto"/>
        <w:right w:val="none" w:sz="0" w:space="0" w:color="auto"/>
      </w:divBdr>
    </w:div>
    <w:div w:id="21304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D4084-DC71-43CB-9353-5C9D5B2E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3247</Words>
  <Characters>18513</Characters>
  <Application>Microsoft Office Word</Application>
  <DocSecurity>0</DocSecurity>
  <Lines>154</Lines>
  <Paragraphs>43</Paragraphs>
  <ScaleCrop>false</ScaleCrop>
  <Company/>
  <LinksUpToDate>false</LinksUpToDate>
  <CharactersWithSpaces>21717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14</cp:revision>
  <cp:lastPrinted>2014-11-17T07:16:00Z</cp:lastPrinted>
  <dcterms:created xsi:type="dcterms:W3CDTF">2014-11-12T15:55:00Z</dcterms:created>
  <dcterms:modified xsi:type="dcterms:W3CDTF">2014-11-17T07:21:00Z</dcterms:modified>
</cp:coreProperties>
</file>